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B7AB" w14:textId="20E681CE" w:rsidR="009C0710" w:rsidRPr="003665E2" w:rsidRDefault="009C0710" w:rsidP="009C0710">
      <w:pPr>
        <w:tabs>
          <w:tab w:val="center" w:pos="4536"/>
          <w:tab w:val="right" w:pos="7938"/>
          <w:tab w:val="right" w:pos="9639"/>
        </w:tabs>
        <w:ind w:right="2"/>
        <w:rPr>
          <w:rFonts w:ascii="Arial" w:hAnsi="Arial" w:cs="Arial"/>
          <w:b/>
          <w:bCs/>
          <w:szCs w:val="22"/>
        </w:rPr>
      </w:pPr>
      <w:r w:rsidRPr="003665E2">
        <w:rPr>
          <w:rFonts w:ascii="Arial" w:hAnsi="Arial" w:cs="Arial"/>
          <w:b/>
          <w:bCs/>
          <w:szCs w:val="22"/>
        </w:rPr>
        <w:t>3GPP TSG RAN WG1 #112</w:t>
      </w:r>
      <w:r w:rsidRPr="003665E2">
        <w:rPr>
          <w:rFonts w:ascii="Arial" w:hAnsi="Arial" w:cs="Arial"/>
          <w:b/>
          <w:bCs/>
          <w:szCs w:val="22"/>
        </w:rPr>
        <w:tab/>
      </w:r>
      <w:r w:rsidRPr="003665E2">
        <w:rPr>
          <w:rFonts w:ascii="Arial" w:hAnsi="Arial" w:cs="Arial"/>
          <w:b/>
          <w:bCs/>
          <w:szCs w:val="22"/>
        </w:rPr>
        <w:tab/>
      </w:r>
      <w:r w:rsidRPr="003665E2">
        <w:rPr>
          <w:rFonts w:ascii="Arial" w:hAnsi="Arial" w:cs="Arial"/>
          <w:b/>
          <w:bCs/>
          <w:szCs w:val="22"/>
        </w:rPr>
        <w:tab/>
      </w:r>
      <w:r w:rsidRPr="008A28DA">
        <w:rPr>
          <w:rFonts w:ascii="Arial" w:hAnsi="Arial" w:cs="Arial"/>
          <w:b/>
          <w:bCs/>
          <w:szCs w:val="22"/>
        </w:rPr>
        <w:t>R1-230</w:t>
      </w:r>
      <w:r w:rsidR="008A28DA" w:rsidRPr="008A28DA">
        <w:rPr>
          <w:rFonts w:ascii="Arial" w:hAnsi="Arial" w:cs="Arial"/>
          <w:b/>
          <w:bCs/>
          <w:szCs w:val="22"/>
        </w:rPr>
        <w:t>1349</w:t>
      </w:r>
    </w:p>
    <w:p w14:paraId="1C9EDA5D" w14:textId="77777777" w:rsidR="009C0710" w:rsidRPr="003665E2" w:rsidRDefault="009C0710" w:rsidP="009C0710">
      <w:pPr>
        <w:tabs>
          <w:tab w:val="center" w:pos="4536"/>
          <w:tab w:val="right" w:pos="9072"/>
        </w:tabs>
        <w:rPr>
          <w:rFonts w:ascii="Arial" w:eastAsia="MS Mincho" w:hAnsi="Arial" w:cs="Arial"/>
          <w:b/>
          <w:bCs/>
          <w:szCs w:val="22"/>
          <w:lang w:eastAsia="ja-JP"/>
        </w:rPr>
      </w:pPr>
      <w:r w:rsidRPr="003665E2">
        <w:rPr>
          <w:rFonts w:ascii="Arial" w:eastAsia="MS Mincho" w:hAnsi="Arial" w:cs="Arial"/>
          <w:b/>
          <w:bCs/>
          <w:szCs w:val="22"/>
          <w:lang w:eastAsia="ja-JP"/>
        </w:rPr>
        <w:t>Athens, Greece, February 27</w:t>
      </w:r>
      <w:r w:rsidRPr="003665E2">
        <w:rPr>
          <w:rFonts w:ascii="Arial" w:eastAsia="MS Mincho" w:hAnsi="Arial" w:cs="Arial"/>
          <w:b/>
          <w:bCs/>
          <w:szCs w:val="22"/>
          <w:vertAlign w:val="superscript"/>
          <w:lang w:eastAsia="ja-JP"/>
        </w:rPr>
        <w:t>th</w:t>
      </w:r>
      <w:r w:rsidRPr="003665E2">
        <w:rPr>
          <w:rFonts w:ascii="Arial" w:eastAsia="MS Mincho" w:hAnsi="Arial" w:cs="Arial"/>
          <w:b/>
          <w:bCs/>
          <w:szCs w:val="22"/>
          <w:lang w:eastAsia="ja-JP"/>
        </w:rPr>
        <w:t xml:space="preserve"> – March 3</w:t>
      </w:r>
      <w:r w:rsidRPr="003665E2">
        <w:rPr>
          <w:rFonts w:ascii="Arial" w:eastAsia="MS Mincho" w:hAnsi="Arial" w:cs="Arial"/>
          <w:b/>
          <w:bCs/>
          <w:szCs w:val="22"/>
          <w:vertAlign w:val="superscript"/>
          <w:lang w:eastAsia="ja-JP"/>
        </w:rPr>
        <w:t>rd</w:t>
      </w:r>
      <w:r w:rsidRPr="003665E2">
        <w:rPr>
          <w:rFonts w:ascii="Arial" w:eastAsia="MS Mincho" w:hAnsi="Arial" w:cs="Arial"/>
          <w:b/>
          <w:bCs/>
          <w:szCs w:val="22"/>
          <w:lang w:eastAsia="ja-JP"/>
        </w:rPr>
        <w:t>, 2023</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33A98C1" w:rsidR="00531215" w:rsidRPr="00CE30E7" w:rsidRDefault="003D3C45" w:rsidP="00311702">
      <w:pPr>
        <w:pStyle w:val="3GPPHeader"/>
      </w:pPr>
      <w:r w:rsidRPr="00CE30E7">
        <w:t>Title:</w:t>
      </w:r>
      <w:r w:rsidR="00E90E49" w:rsidRPr="00CE30E7">
        <w:tab/>
      </w:r>
      <w:r w:rsidR="00644848">
        <w:t>Discussion o</w:t>
      </w:r>
      <w:r w:rsidR="00164BBC">
        <w:t>n</w:t>
      </w:r>
      <w:r w:rsidR="000D27A8">
        <w:t xml:space="preserve"> </w:t>
      </w:r>
      <w:r w:rsidR="00397CC3">
        <w:t>S</w:t>
      </w:r>
      <w:r w:rsidR="00FA72BF">
        <w:t xml:space="preserve">idelink </w:t>
      </w:r>
      <w:r w:rsidR="0040227F">
        <w:t>Operation on FR2</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F0AC132" w14:textId="28800CC8" w:rsidR="0040227F" w:rsidRDefault="0040227F" w:rsidP="0040227F">
      <w:pPr>
        <w:jc w:val="both"/>
      </w:pPr>
      <w:r>
        <w:t>The Release</w:t>
      </w:r>
      <w:r w:rsidR="00043B6E">
        <w:t xml:space="preserve"> </w:t>
      </w:r>
      <w:r>
        <w:t xml:space="preserve">18 NR NTN enhancement work item was approved in RAN #94e meeting </w:t>
      </w:r>
      <w:r>
        <w:fldChar w:fldCharType="begin"/>
      </w:r>
      <w:r>
        <w:instrText xml:space="preserve"> REF _Ref99716514 \r \h </w:instrText>
      </w:r>
      <w:r>
        <w:fldChar w:fldCharType="separate"/>
      </w:r>
      <w:r w:rsidR="000B742B">
        <w:t>[1]</w:t>
      </w:r>
      <w:r>
        <w:fldChar w:fldCharType="end"/>
      </w:r>
      <w:r>
        <w:t xml:space="preserve"> and updated in RAN #98e meeting</w:t>
      </w:r>
      <w:r w:rsidR="000B742B">
        <w:t xml:space="preserve"> </w:t>
      </w:r>
      <w:r w:rsidR="000B742B">
        <w:fldChar w:fldCharType="begin"/>
      </w:r>
      <w:r w:rsidR="000B742B">
        <w:instrText xml:space="preserve"> REF _Ref114471319 \r \h </w:instrText>
      </w:r>
      <w:r w:rsidR="000B742B">
        <w:fldChar w:fldCharType="separate"/>
      </w:r>
      <w:r w:rsidR="000B742B">
        <w:t>[2]</w:t>
      </w:r>
      <w:r w:rsidR="000B742B">
        <w:fldChar w:fldCharType="end"/>
      </w:r>
      <w:r>
        <w:t>.</w:t>
      </w:r>
    </w:p>
    <w:p w14:paraId="3BB021BA" w14:textId="2F7795B2" w:rsidR="0040227F" w:rsidRDefault="0040227F" w:rsidP="00323C63">
      <w:pPr>
        <w:jc w:val="both"/>
      </w:pPr>
    </w:p>
    <w:p w14:paraId="19B69765" w14:textId="1138A485" w:rsidR="00043B6E" w:rsidRDefault="00043B6E" w:rsidP="00323C63">
      <w:pPr>
        <w:jc w:val="both"/>
      </w:pPr>
      <w:r>
        <w:t>There is an objective of enhanced sidelink operation on FR2 licensed spectrum. The evaluation methodology for commercial deployment scenario was updated in</w:t>
      </w:r>
      <w:r w:rsidR="002E4F73">
        <w:t xml:space="preserve"> the</w:t>
      </w:r>
      <w:r>
        <w:t xml:space="preserve"> last quarter of 2022. Due to the limitation on NR sidelink work scope, it was agreed in RAN #98e meeting that only the study phase of this objective will be conducted in Release 18. </w:t>
      </w:r>
    </w:p>
    <w:p w14:paraId="6DDBC369" w14:textId="77777777" w:rsidR="0040227F" w:rsidRDefault="0040227F" w:rsidP="00323C63">
      <w:pPr>
        <w:jc w:val="both"/>
      </w:pPr>
    </w:p>
    <w:tbl>
      <w:tblPr>
        <w:tblStyle w:val="TableGrid"/>
        <w:tblW w:w="0" w:type="auto"/>
        <w:tblLook w:val="04A0" w:firstRow="1" w:lastRow="0" w:firstColumn="1" w:lastColumn="0" w:noHBand="0" w:noVBand="1"/>
      </w:tblPr>
      <w:tblGrid>
        <w:gridCol w:w="9629"/>
      </w:tblGrid>
      <w:tr w:rsidR="0040227F" w14:paraId="4B2C72D9" w14:textId="77777777" w:rsidTr="0040227F">
        <w:tc>
          <w:tcPr>
            <w:tcW w:w="9629" w:type="dxa"/>
          </w:tcPr>
          <w:p w14:paraId="033EDEA1" w14:textId="77777777" w:rsidR="0040227F" w:rsidRPr="002E4F73" w:rsidRDefault="0040227F" w:rsidP="00E25027">
            <w:pPr>
              <w:numPr>
                <w:ilvl w:val="0"/>
                <w:numId w:val="27"/>
              </w:numPr>
              <w:overflowPunct w:val="0"/>
              <w:autoSpaceDE w:val="0"/>
              <w:autoSpaceDN w:val="0"/>
              <w:adjustRightInd w:val="0"/>
              <w:spacing w:before="120"/>
              <w:ind w:left="426" w:hanging="284"/>
              <w:jc w:val="both"/>
              <w:textAlignment w:val="baseline"/>
            </w:pPr>
            <w:bookmarkStart w:id="0" w:name="_Hlk89917254"/>
            <w:r w:rsidRPr="002E4F73">
              <w:rPr>
                <w:iCs/>
              </w:rPr>
              <w:t>Study enhanced sidelink operation on FR2 licensed spectrum [RAN1, RAN2]</w:t>
            </w:r>
            <w:bookmarkEnd w:id="0"/>
          </w:p>
          <w:p w14:paraId="1DEF7A44" w14:textId="77777777" w:rsidR="0040227F" w:rsidRPr="002E4F73" w:rsidRDefault="0040227F" w:rsidP="00E25027">
            <w:pPr>
              <w:numPr>
                <w:ilvl w:val="0"/>
                <w:numId w:val="26"/>
              </w:numPr>
              <w:overflowPunct w:val="0"/>
              <w:autoSpaceDE w:val="0"/>
              <w:autoSpaceDN w:val="0"/>
              <w:adjustRightInd w:val="0"/>
              <w:spacing w:before="60" w:after="60"/>
              <w:ind w:left="993" w:hanging="284"/>
              <w:jc w:val="both"/>
              <w:textAlignment w:val="baseline"/>
              <w:rPr>
                <w:lang w:eastAsia="ko-KR"/>
              </w:rPr>
            </w:pPr>
            <w:bookmarkStart w:id="1" w:name="_Hlk89917271"/>
            <w:r w:rsidRPr="002E4F73">
              <w:rPr>
                <w:lang w:eastAsia="ko-KR"/>
              </w:rPr>
              <w:t>Focus only on updating the evaluation methodology for commercial deployment scenario</w:t>
            </w:r>
            <w:bookmarkEnd w:id="1"/>
            <w:r w:rsidRPr="002E4F73">
              <w:rPr>
                <w:lang w:eastAsia="ko-KR"/>
              </w:rPr>
              <w:t xml:space="preserve"> in 4Q 2022. [RAN1]</w:t>
            </w:r>
          </w:p>
          <w:p w14:paraId="073249E4" w14:textId="77777777" w:rsidR="0040227F" w:rsidRPr="002E4F73" w:rsidRDefault="0040227F" w:rsidP="00E25027">
            <w:pPr>
              <w:numPr>
                <w:ilvl w:val="0"/>
                <w:numId w:val="26"/>
              </w:numPr>
              <w:overflowPunct w:val="0"/>
              <w:autoSpaceDE w:val="0"/>
              <w:autoSpaceDN w:val="0"/>
              <w:adjustRightInd w:val="0"/>
              <w:spacing w:before="60" w:after="60"/>
              <w:ind w:left="993" w:hanging="284"/>
              <w:jc w:val="both"/>
              <w:textAlignment w:val="baseline"/>
              <w:rPr>
                <w:lang w:eastAsia="ko-KR"/>
              </w:rPr>
            </w:pPr>
            <w:bookmarkStart w:id="2" w:name="_Hlk89917283"/>
            <w:r w:rsidRPr="002E4F73">
              <w:rPr>
                <w:iCs/>
                <w:lang w:eastAsia="ko-KR"/>
              </w:rPr>
              <w:t xml:space="preserve">Study is limited to the support of sidelink beam management (including initial beam-pairing, beam maintenance, and beam failure recovery, </w:t>
            </w:r>
            <w:proofErr w:type="spellStart"/>
            <w:r w:rsidRPr="002E4F73">
              <w:rPr>
                <w:iCs/>
                <w:lang w:eastAsia="ko-KR"/>
              </w:rPr>
              <w:t>etc</w:t>
            </w:r>
            <w:proofErr w:type="spellEnd"/>
            <w:r w:rsidRPr="002E4F73">
              <w:rPr>
                <w:iCs/>
                <w:lang w:eastAsia="ko-KR"/>
              </w:rPr>
              <w:t xml:space="preserve">) by reusing existing sidelink CSI framework and reusing </w:t>
            </w:r>
            <w:proofErr w:type="spellStart"/>
            <w:r w:rsidRPr="002E4F73">
              <w:rPr>
                <w:iCs/>
                <w:lang w:eastAsia="ko-KR"/>
              </w:rPr>
              <w:t>Uu</w:t>
            </w:r>
            <w:proofErr w:type="spellEnd"/>
            <w:r w:rsidRPr="002E4F73">
              <w:rPr>
                <w:iCs/>
                <w:lang w:eastAsia="ko-KR"/>
              </w:rPr>
              <w:t xml:space="preserve"> beam management concepts wherever possible.</w:t>
            </w:r>
            <w:bookmarkEnd w:id="2"/>
            <w:r w:rsidRPr="002E4F73">
              <w:rPr>
                <w:iCs/>
                <w:lang w:eastAsia="ko-KR"/>
              </w:rPr>
              <w:t xml:space="preserve"> [RAN1, RAN2]</w:t>
            </w:r>
          </w:p>
          <w:p w14:paraId="2DF28030" w14:textId="1B34D500" w:rsidR="0040227F" w:rsidRPr="0040227F" w:rsidRDefault="0040227F" w:rsidP="00E25027">
            <w:pPr>
              <w:numPr>
                <w:ilvl w:val="1"/>
                <w:numId w:val="26"/>
              </w:numPr>
              <w:overflowPunct w:val="0"/>
              <w:autoSpaceDE w:val="0"/>
              <w:autoSpaceDN w:val="0"/>
              <w:adjustRightInd w:val="0"/>
              <w:spacing w:before="60" w:after="60"/>
              <w:jc w:val="both"/>
              <w:textAlignment w:val="baseline"/>
              <w:rPr>
                <w:rFonts w:ascii="Times" w:hAnsi="Times" w:cs="Times"/>
                <w:lang w:eastAsia="ko-KR"/>
              </w:rPr>
            </w:pPr>
            <w:bookmarkStart w:id="3" w:name="_Hlk89917309"/>
            <w:r w:rsidRPr="002E4F73">
              <w:rPr>
                <w:lang w:eastAsia="ko-KR"/>
              </w:rPr>
              <w:t>Beam management in FR2 licensed spectrum considers sidelink unicast communication only.</w:t>
            </w:r>
            <w:bookmarkEnd w:id="3"/>
          </w:p>
        </w:tc>
      </w:tr>
    </w:tbl>
    <w:p w14:paraId="505CE93E" w14:textId="77777777" w:rsidR="00B87AEA" w:rsidRDefault="00B87AEA" w:rsidP="00323C63">
      <w:pPr>
        <w:jc w:val="both"/>
        <w:rPr>
          <w:rFonts w:ascii="Times" w:hAnsi="Times" w:cs="Times"/>
        </w:rPr>
      </w:pPr>
    </w:p>
    <w:p w14:paraId="65E8C13E" w14:textId="1ACB2361" w:rsidR="006400C7" w:rsidRPr="006400C7" w:rsidRDefault="006400C7" w:rsidP="00CD60DA">
      <w:pPr>
        <w:jc w:val="both"/>
      </w:pPr>
      <w:r>
        <w:t xml:space="preserve">In this contribution, we </w:t>
      </w:r>
      <w:r w:rsidR="00991887">
        <w:t xml:space="preserve">provide our views on </w:t>
      </w:r>
      <w:r w:rsidR="00043B6E">
        <w:t xml:space="preserve">enhanced sidelink operation on FR2 licensed spectrum. </w:t>
      </w:r>
    </w:p>
    <w:p w14:paraId="47D65CED" w14:textId="7D219366" w:rsidR="009E5CF5" w:rsidRDefault="00EA5A5B" w:rsidP="00043B6E">
      <w:pPr>
        <w:pStyle w:val="Heading1"/>
      </w:pPr>
      <w:r>
        <w:t>Discussion</w:t>
      </w:r>
    </w:p>
    <w:p w14:paraId="0C209EE1" w14:textId="1A85C990" w:rsidR="008E3BB2" w:rsidRDefault="008E3BB2" w:rsidP="008E3BB2">
      <w:pPr>
        <w:pStyle w:val="Heading2"/>
      </w:pPr>
      <w:r>
        <w:t>Background</w:t>
      </w:r>
    </w:p>
    <w:p w14:paraId="418529EF" w14:textId="6B74D2D9" w:rsidR="000B50E5" w:rsidRDefault="000B50E5" w:rsidP="000B50E5">
      <w:pPr>
        <w:jc w:val="both"/>
      </w:pPr>
      <w:r>
        <w:t>In Release 16 NR sidelink, the design start</w:t>
      </w:r>
      <w:r w:rsidR="00AF2099">
        <w:t>ed</w:t>
      </w:r>
      <w:r>
        <w:t xml:space="preserve"> with frequencies in FR1, and NR sidelink in FR2 </w:t>
      </w:r>
      <w:r w:rsidR="00AF2099">
        <w:t>wa</w:t>
      </w:r>
      <w:r>
        <w:t xml:space="preserve">s supported by applying the design for FR1 and PT-RS to the numerologies agreed for FR2. In other words, except PT-RS, the FR2 specific optimizations (e.g., beam management) were not considered. </w:t>
      </w:r>
    </w:p>
    <w:p w14:paraId="2CA68699" w14:textId="77777777" w:rsidR="000B50E5" w:rsidRDefault="000B50E5" w:rsidP="000B50E5">
      <w:pPr>
        <w:jc w:val="both"/>
      </w:pPr>
    </w:p>
    <w:p w14:paraId="2B6124B7" w14:textId="18D377F0" w:rsidR="000B50E5" w:rsidRDefault="000B50E5" w:rsidP="000B50E5">
      <w:pPr>
        <w:jc w:val="both"/>
      </w:pPr>
      <w:r>
        <w:t xml:space="preserve">In Release 18 NR sidelink evolution, key requirements to support commercial sidelink application include increased sidelink data rate and new carrier frequencies for sidelink. Both requirements can be achieved by extending sidelink operations on FR2 licensed spectrum. Hence, the study of enhanced sidelink operation on FR2 licensed spectrum is one of the objectives in Release 18 NR sidelink evolution. </w:t>
      </w:r>
    </w:p>
    <w:p w14:paraId="139F087E" w14:textId="77777777" w:rsidR="000B50E5" w:rsidRDefault="000B50E5" w:rsidP="000B50E5">
      <w:pPr>
        <w:jc w:val="both"/>
      </w:pPr>
    </w:p>
    <w:p w14:paraId="27B6F163" w14:textId="012B2007" w:rsidR="000B50E5" w:rsidRDefault="000B50E5" w:rsidP="000B50E5">
      <w:pPr>
        <w:jc w:val="both"/>
      </w:pPr>
      <w:r>
        <w:t xml:space="preserve">The evaluation methodology for commercial deployment scenario for sidelink operation on FR2 licensed spectrum has been updated </w:t>
      </w:r>
      <w:r>
        <w:fldChar w:fldCharType="begin"/>
      </w:r>
      <w:r>
        <w:instrText xml:space="preserve"> REF _Ref124954888 \r \h </w:instrText>
      </w:r>
      <w:r>
        <w:fldChar w:fldCharType="separate"/>
      </w:r>
      <w:r w:rsidR="000B742B">
        <w:t>[3]</w:t>
      </w:r>
      <w:r>
        <w:fldChar w:fldCharType="end"/>
      </w:r>
      <w:r>
        <w:t xml:space="preserve">, </w:t>
      </w:r>
      <w:r>
        <w:fldChar w:fldCharType="begin"/>
      </w:r>
      <w:r>
        <w:instrText xml:space="preserve"> REF _Ref124954890 \r \h </w:instrText>
      </w:r>
      <w:r>
        <w:fldChar w:fldCharType="separate"/>
      </w:r>
      <w:r w:rsidR="000B742B">
        <w:t>[4]</w:t>
      </w:r>
      <w:r>
        <w:fldChar w:fldCharType="end"/>
      </w:r>
      <w:r>
        <w:t>. Due to scope and time limitation, the detailed work</w:t>
      </w:r>
      <w:r w:rsidR="00C323C6">
        <w:t xml:space="preserve"> of </w:t>
      </w:r>
      <w:r w:rsidR="00C323C6">
        <w:lastRenderedPageBreak/>
        <w:t>sidelink beam management</w:t>
      </w:r>
      <w:r>
        <w:t xml:space="preserve"> is limited to sidelink unicast communication only. The overall principle is to reuse existing sidelink CSI framework and reuse </w:t>
      </w:r>
      <w:proofErr w:type="spellStart"/>
      <w:r>
        <w:t>Uu</w:t>
      </w:r>
      <w:proofErr w:type="spellEnd"/>
      <w:r>
        <w:t xml:space="preserve"> beam management concepts wherever possible. </w:t>
      </w:r>
    </w:p>
    <w:p w14:paraId="19926BD0" w14:textId="7DF7A5C7" w:rsidR="008E3BB2" w:rsidRDefault="008E3BB2" w:rsidP="008E3BB2"/>
    <w:p w14:paraId="209FB7A9" w14:textId="094EFEB2" w:rsidR="000B50E5" w:rsidRPr="000B50E5" w:rsidRDefault="000B50E5" w:rsidP="000B50E5">
      <w:pPr>
        <w:jc w:val="both"/>
        <w:rPr>
          <w:b/>
          <w:bCs/>
        </w:rPr>
      </w:pPr>
      <w:r w:rsidRPr="000B50E5">
        <w:rPr>
          <w:b/>
          <w:bCs/>
        </w:rPr>
        <w:t>Sidelink CSI framework</w:t>
      </w:r>
    </w:p>
    <w:p w14:paraId="368DA504" w14:textId="77777777" w:rsidR="000B50E5" w:rsidRPr="000B50E5" w:rsidRDefault="000B50E5" w:rsidP="000B50E5">
      <w:pPr>
        <w:jc w:val="both"/>
        <w:rPr>
          <w:b/>
          <w:bCs/>
          <w:sz w:val="28"/>
          <w:szCs w:val="28"/>
        </w:rPr>
      </w:pPr>
    </w:p>
    <w:p w14:paraId="69F1FD45" w14:textId="3CFA10A6" w:rsidR="000B50E5" w:rsidRDefault="000B50E5" w:rsidP="000B50E5">
      <w:pPr>
        <w:jc w:val="both"/>
      </w:pPr>
      <w:r>
        <w:t xml:space="preserve">In Release 16 NR sidelink, the sidelink CSI acquisition procedure for unicast was introduced. Specifically, the sidelink CSI-RS is </w:t>
      </w:r>
      <w:r w:rsidR="00AB72D2">
        <w:t>con</w:t>
      </w:r>
      <w:r>
        <w:t xml:space="preserve">fined in PSSCH and there is no standalone sidelink CSI-RS transmission. The SCI, associated with PSSCH containing sidelink CSI-RS, triggers CSI reporting. The sidelink CSI reporting includes only CQI and RI, which are carried in MAC CE. Furthermore, the sidelink CSI reporting window is defined to avoid multiple CSI reporting triggers. </w:t>
      </w:r>
    </w:p>
    <w:p w14:paraId="72CE286E" w14:textId="71705EC7" w:rsidR="000B50E5" w:rsidRDefault="000B50E5" w:rsidP="008E3BB2"/>
    <w:p w14:paraId="7EF0E768" w14:textId="6AD9FBFD" w:rsidR="000B50E5" w:rsidRDefault="000B50E5" w:rsidP="008E3BB2">
      <w:pPr>
        <w:rPr>
          <w:b/>
          <w:bCs/>
        </w:rPr>
      </w:pPr>
      <w:proofErr w:type="spellStart"/>
      <w:r w:rsidRPr="000B50E5">
        <w:rPr>
          <w:b/>
          <w:bCs/>
        </w:rPr>
        <w:t>Uu</w:t>
      </w:r>
      <w:proofErr w:type="spellEnd"/>
      <w:r w:rsidRPr="000B50E5">
        <w:rPr>
          <w:b/>
          <w:bCs/>
        </w:rPr>
        <w:t xml:space="preserve"> beam management</w:t>
      </w:r>
      <w:r>
        <w:rPr>
          <w:b/>
          <w:bCs/>
        </w:rPr>
        <w:t xml:space="preserve"> and beam failure recovery</w:t>
      </w:r>
    </w:p>
    <w:p w14:paraId="0AA3F414" w14:textId="77777777" w:rsidR="000B50E5" w:rsidRPr="000B50E5" w:rsidRDefault="000B50E5" w:rsidP="008E3BB2">
      <w:pPr>
        <w:rPr>
          <w:b/>
          <w:bCs/>
        </w:rPr>
      </w:pPr>
    </w:p>
    <w:p w14:paraId="42520875" w14:textId="77777777" w:rsidR="00C323C6" w:rsidRDefault="000B50E5" w:rsidP="000B50E5">
      <w:pPr>
        <w:jc w:val="both"/>
      </w:pPr>
      <w:r>
        <w:t xml:space="preserve">In NR </w:t>
      </w:r>
      <w:proofErr w:type="spellStart"/>
      <w:r>
        <w:t>Uu</w:t>
      </w:r>
      <w:proofErr w:type="spellEnd"/>
      <w:r>
        <w:t xml:space="preserve"> link, the general</w:t>
      </w:r>
      <w:r w:rsidR="00C323C6">
        <w:t xml:space="preserve"> downlink</w:t>
      </w:r>
      <w:r>
        <w:t xml:space="preserve"> beam management procedure is that gNB sends downlink reference signals (e.g., SSB, CSI-RS), which are based on transmission configuration indicator (TCI) state</w:t>
      </w:r>
      <w:r w:rsidR="00C323C6">
        <w:t>s</w:t>
      </w:r>
      <w:r>
        <w:t xml:space="preserve">. The transmission of SSB is periodic, while the transmission of CSI-RS could be in periodic, semi-persistence or aperiodic manners. </w:t>
      </w:r>
    </w:p>
    <w:p w14:paraId="13D46E90" w14:textId="77777777" w:rsidR="00C323C6" w:rsidRDefault="00C323C6" w:rsidP="000B50E5">
      <w:pPr>
        <w:jc w:val="both"/>
      </w:pPr>
    </w:p>
    <w:p w14:paraId="6ACF8AFA" w14:textId="1A55A447" w:rsidR="000B50E5" w:rsidRDefault="00C323C6" w:rsidP="000B50E5">
      <w:pPr>
        <w:jc w:val="both"/>
      </w:pPr>
      <w:r>
        <w:t xml:space="preserve">In initial access, a UE first measures the RSRP of SSB and determines a proper downlink beam. It selects the associated RACH occasion for PRACH transmission, which indicates to gNB the proper downlink beam. In RRC connected state, a </w:t>
      </w:r>
      <w:r w:rsidR="000B50E5">
        <w:t>UE performs the beam measurement and reports the beam measurement to gNB.</w:t>
      </w:r>
      <w:r>
        <w:t xml:space="preserve"> Subsequently, </w:t>
      </w:r>
      <w:r w:rsidR="000B50E5">
        <w:t xml:space="preserve">gNB indicates </w:t>
      </w:r>
      <w:r w:rsidR="00AF2099">
        <w:t xml:space="preserve">a </w:t>
      </w:r>
      <w:r w:rsidR="000B50E5">
        <w:t>TCI state to UE.</w:t>
      </w:r>
    </w:p>
    <w:p w14:paraId="1C462DB6" w14:textId="37137ECC" w:rsidR="000B50E5" w:rsidRDefault="000B50E5" w:rsidP="008E3BB2"/>
    <w:p w14:paraId="58DC6898" w14:textId="2EE70F8E" w:rsidR="00A35D6B" w:rsidRDefault="000B50E5" w:rsidP="000B50E5">
      <w:pPr>
        <w:jc w:val="both"/>
      </w:pPr>
      <w:r>
        <w:t xml:space="preserve">In NR </w:t>
      </w:r>
      <w:proofErr w:type="spellStart"/>
      <w:r>
        <w:t>Uu</w:t>
      </w:r>
      <w:proofErr w:type="spellEnd"/>
      <w:r>
        <w:t xml:space="preserve"> link, the beam failure recovery mechanism </w:t>
      </w:r>
      <w:r w:rsidR="00A35D6B">
        <w:t>wa</w:t>
      </w:r>
      <w:r>
        <w:t xml:space="preserve">s developed. Specifically, a UE, upon detecting a beam failure on primary carrier, transmits beam failure recovery request via PRACH to gNB to indicate the beam failure and provide </w:t>
      </w:r>
      <w:r w:rsidR="00AF2099">
        <w:t xml:space="preserve">a </w:t>
      </w:r>
      <w:r>
        <w:t xml:space="preserve">new beam index. Then, the UE monitors beam failure recovery response via PDCCH in a configured search space set. </w:t>
      </w:r>
    </w:p>
    <w:p w14:paraId="57C1CA5A" w14:textId="77777777" w:rsidR="00A35D6B" w:rsidRDefault="00A35D6B" w:rsidP="000B50E5">
      <w:pPr>
        <w:jc w:val="both"/>
      </w:pPr>
    </w:p>
    <w:p w14:paraId="0CFEABA5" w14:textId="43CD46E2" w:rsidR="000B50E5" w:rsidRDefault="00A35D6B" w:rsidP="00A35D6B">
      <w:pPr>
        <w:jc w:val="both"/>
      </w:pPr>
      <w:r>
        <w:t>In the following discussions</w:t>
      </w:r>
      <w:r w:rsidR="00C323C6">
        <w:t xml:space="preserve"> of sidelink beam management</w:t>
      </w:r>
      <w:r>
        <w:t xml:space="preserve">, a UE which makes the sidelink data transmission is called transmitter UE, and a UE which makes the sidelink data reception is called receiver UE. Following the principle of </w:t>
      </w:r>
      <w:proofErr w:type="spellStart"/>
      <w:r>
        <w:t>Uu</w:t>
      </w:r>
      <w:proofErr w:type="spellEnd"/>
      <w:r>
        <w:t xml:space="preserve"> beam management, </w:t>
      </w:r>
      <w:r w:rsidR="00AF2099">
        <w:t xml:space="preserve">a </w:t>
      </w:r>
      <w:r>
        <w:t xml:space="preserve">transmitter UE sends sidelink reference signals and </w:t>
      </w:r>
      <w:r w:rsidR="00AF2099">
        <w:t xml:space="preserve">a </w:t>
      </w:r>
      <w:r>
        <w:t>receiver UE makes the sidelink beam measurement based on the sidelink reference signal</w:t>
      </w:r>
      <w:r w:rsidR="00AF2099">
        <w:t>s</w:t>
      </w:r>
      <w:r>
        <w:t xml:space="preserve">. </w:t>
      </w:r>
    </w:p>
    <w:p w14:paraId="352537C6" w14:textId="77777777" w:rsidR="007A4D50" w:rsidRDefault="007A4D50" w:rsidP="00A35D6B">
      <w:pPr>
        <w:jc w:val="both"/>
      </w:pPr>
    </w:p>
    <w:p w14:paraId="11E7E9B7" w14:textId="77777777" w:rsidR="007A4D50" w:rsidRDefault="007A4D50" w:rsidP="007A4D50">
      <w:pPr>
        <w:jc w:val="both"/>
      </w:pPr>
      <w:r>
        <w:t xml:space="preserve">In NR </w:t>
      </w:r>
      <w:proofErr w:type="spellStart"/>
      <w:r>
        <w:t>Uu</w:t>
      </w:r>
      <w:proofErr w:type="spellEnd"/>
      <w:r>
        <w:t xml:space="preserve"> link, network side panels are generally mounted at a fixed location and do not have movement and rotation. This results in stable beams (either transmit beams or receive beams) at network side. Hence, the </w:t>
      </w:r>
      <w:proofErr w:type="spellStart"/>
      <w:r>
        <w:t>Uu</w:t>
      </w:r>
      <w:proofErr w:type="spellEnd"/>
      <w:r>
        <w:t xml:space="preserve"> link beam management framework e.g., TCI state indication, are designed accordingly. </w:t>
      </w:r>
    </w:p>
    <w:p w14:paraId="08FDBEF7" w14:textId="77777777" w:rsidR="007A4D50" w:rsidRDefault="007A4D50" w:rsidP="007A4D50">
      <w:pPr>
        <w:jc w:val="both"/>
      </w:pPr>
    </w:p>
    <w:p w14:paraId="0993C707" w14:textId="71865E45" w:rsidR="007A4D50" w:rsidRDefault="007A4D50" w:rsidP="007A4D50">
      <w:pPr>
        <w:jc w:val="both"/>
      </w:pPr>
      <w:r>
        <w:t xml:space="preserve">In NR sidelink, either transmitter UE or receiver UE can rotate. This implies the direct usage of </w:t>
      </w:r>
      <w:proofErr w:type="spellStart"/>
      <w:r>
        <w:t>Uu</w:t>
      </w:r>
      <w:proofErr w:type="spellEnd"/>
      <w:r>
        <w:t xml:space="preserve"> link beam management framework </w:t>
      </w:r>
      <w:r w:rsidR="00346B50">
        <w:t>may be</w:t>
      </w:r>
      <w:r>
        <w:t xml:space="preserve"> infeasible. We need to examine how to reuse the existing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w:t>
      </w:r>
      <w:r>
        <w:rPr>
          <w:rFonts w:ascii="Times" w:hAnsi="Times" w:cs="Times"/>
          <w:iCs/>
          <w:lang w:eastAsia="ko-KR"/>
        </w:rPr>
        <w:t>framework with the consideration of rotation at transmitter UE and receiver UE.</w:t>
      </w:r>
    </w:p>
    <w:p w14:paraId="0546FAFD" w14:textId="77777777" w:rsidR="007A4D50" w:rsidRDefault="007A4D50" w:rsidP="007A4D50"/>
    <w:p w14:paraId="0F176C2B" w14:textId="3BADFC95" w:rsidR="007A4D50" w:rsidRDefault="007A4D50" w:rsidP="007A4D50">
      <w:pPr>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sidRPr="008070E2">
        <w:rPr>
          <w:i/>
          <w:iCs/>
        </w:rPr>
        <w:t xml:space="preserve">RAN1 to study </w:t>
      </w:r>
      <w:r>
        <w:rPr>
          <w:i/>
          <w:iCs/>
        </w:rPr>
        <w:t xml:space="preserve">how to reuse the existing </w:t>
      </w:r>
      <w:proofErr w:type="spellStart"/>
      <w:r>
        <w:rPr>
          <w:i/>
          <w:iCs/>
        </w:rPr>
        <w:t>Uu</w:t>
      </w:r>
      <w:proofErr w:type="spellEnd"/>
      <w:r>
        <w:rPr>
          <w:i/>
          <w:iCs/>
        </w:rPr>
        <w:t xml:space="preserve"> beam management framework with the consideration of rotation at transmitter UE and receiver UE.</w:t>
      </w:r>
    </w:p>
    <w:p w14:paraId="49240FFA" w14:textId="77777777" w:rsidR="007A4D50" w:rsidRPr="00543529" w:rsidRDefault="007A4D50" w:rsidP="00A35D6B">
      <w:pPr>
        <w:jc w:val="both"/>
        <w:rPr>
          <w:lang w:val="en-GB"/>
        </w:rPr>
      </w:pPr>
    </w:p>
    <w:p w14:paraId="78D5116F" w14:textId="4109DFE9" w:rsidR="008E3BB2" w:rsidRDefault="008E3BB2" w:rsidP="008E3BB2"/>
    <w:p w14:paraId="6D990BC1" w14:textId="325B40BB" w:rsidR="000B50E5" w:rsidRPr="000B50E5" w:rsidRDefault="008E3BB2" w:rsidP="000B50E5">
      <w:pPr>
        <w:pStyle w:val="Heading2"/>
      </w:pPr>
      <w:r>
        <w:lastRenderedPageBreak/>
        <w:t>Initial beam pairing</w:t>
      </w:r>
    </w:p>
    <w:p w14:paraId="153B0CE2" w14:textId="3CFC1BA5" w:rsidR="008E3BB2" w:rsidRDefault="008E3BB2" w:rsidP="003029E8">
      <w:pPr>
        <w:pStyle w:val="Heading3"/>
      </w:pPr>
      <w:r w:rsidRPr="003029E8">
        <w:t>Triggering of initial beam pairing</w:t>
      </w:r>
      <w:r w:rsidR="00F56EAE">
        <w:t xml:space="preserve"> procedure</w:t>
      </w:r>
    </w:p>
    <w:p w14:paraId="2F034322" w14:textId="46CCCD2D" w:rsidR="00A35D6B" w:rsidRDefault="00A35D6B" w:rsidP="0066012D">
      <w:pPr>
        <w:jc w:val="both"/>
      </w:pPr>
      <w:r>
        <w:t xml:space="preserve">In NR </w:t>
      </w:r>
      <w:proofErr w:type="spellStart"/>
      <w:r>
        <w:t>Uu</w:t>
      </w:r>
      <w:proofErr w:type="spellEnd"/>
      <w:r>
        <w:t xml:space="preserve"> link, for initial beam pairing, a UE first monitors multiple SSBs which correspond to </w:t>
      </w:r>
      <w:r w:rsidR="003029E8">
        <w:t>different beam directions. UE selects a SSB with strong</w:t>
      </w:r>
      <w:r w:rsidR="00AF2099">
        <w:t>est</w:t>
      </w:r>
      <w:r w:rsidR="003029E8">
        <w:t xml:space="preserve"> RSRP measurement and then sends PRACH in a</w:t>
      </w:r>
      <w:r w:rsidR="00ED51CD">
        <w:t xml:space="preserve"> RACH </w:t>
      </w:r>
      <w:r w:rsidR="003029E8">
        <w:t xml:space="preserve">occasion corresponding to the selected SSB. Through this way, gNB knows which beam direction to serve this UE. </w:t>
      </w:r>
    </w:p>
    <w:p w14:paraId="11F13F88" w14:textId="6F1EF628" w:rsidR="003029E8" w:rsidRDefault="003029E8" w:rsidP="0066012D">
      <w:pPr>
        <w:jc w:val="both"/>
      </w:pPr>
    </w:p>
    <w:p w14:paraId="6B7C9D7F" w14:textId="3202A233" w:rsidR="003029E8" w:rsidRDefault="003029E8" w:rsidP="003029E8">
      <w:pPr>
        <w:jc w:val="both"/>
      </w:pPr>
      <w:r>
        <w:t xml:space="preserve">This </w:t>
      </w:r>
      <w:proofErr w:type="spellStart"/>
      <w:r>
        <w:t>Uu</w:t>
      </w:r>
      <w:proofErr w:type="spellEnd"/>
      <w:r>
        <w:t xml:space="preserve"> link initial beam pairing mechanism is not applicable to sidelink. There is no central controller in sidelink. In NR sidelink, not every UE needs to transmit or receive </w:t>
      </w:r>
      <w:r w:rsidR="00AF2099">
        <w:t xml:space="preserve">sidelink </w:t>
      </w:r>
      <w:r>
        <w:t>SSB</w:t>
      </w:r>
      <w:r w:rsidR="00AF2099">
        <w:t xml:space="preserve"> (S-SSB)</w:t>
      </w:r>
      <w:r>
        <w:t>. For example, a UE may use GNSS or gNB as synchronization reference and does not transmit or receive S-SSB.</w:t>
      </w:r>
      <w:r w:rsidR="00ED51CD">
        <w:t xml:space="preserve"> On the other hand, it is likely that multiple UEs send S-SSB. Since the legacy S-SSB only includes the SSID but does not include UE ID</w:t>
      </w:r>
      <w:r>
        <w:t xml:space="preserve">, </w:t>
      </w:r>
      <w:r w:rsidR="00171383">
        <w:t>the</w:t>
      </w:r>
      <w:r>
        <w:t xml:space="preserve"> S-SSB</w:t>
      </w:r>
      <w:r w:rsidR="00ED51CD">
        <w:t xml:space="preserve"> sending UE cannot be identified</w:t>
      </w:r>
      <w:r>
        <w:t>.</w:t>
      </w:r>
      <w:r w:rsidR="00616E58">
        <w:t xml:space="preserve"> </w:t>
      </w:r>
    </w:p>
    <w:p w14:paraId="52CCA83E" w14:textId="4CEE2E93" w:rsidR="00224BF9" w:rsidRDefault="00224BF9" w:rsidP="003029E8">
      <w:pPr>
        <w:jc w:val="both"/>
      </w:pPr>
    </w:p>
    <w:p w14:paraId="687DA028" w14:textId="37BF5AE3" w:rsidR="00616E58" w:rsidRDefault="00616E58" w:rsidP="003029E8">
      <w:pPr>
        <w:jc w:val="both"/>
        <w:rPr>
          <w:i/>
          <w:iCs/>
        </w:rPr>
      </w:pPr>
      <w:r w:rsidRPr="003F245C">
        <w:rPr>
          <w:b/>
          <w:bCs/>
          <w:i/>
          <w:iCs/>
          <w:u w:val="single"/>
        </w:rPr>
        <w:t xml:space="preserve">Proposal </w:t>
      </w:r>
      <w:r w:rsidR="007A4D50">
        <w:rPr>
          <w:b/>
          <w:bCs/>
          <w:i/>
          <w:iCs/>
          <w:u w:val="single"/>
        </w:rPr>
        <w:t>2</w:t>
      </w:r>
      <w:r w:rsidRPr="003F245C">
        <w:rPr>
          <w:b/>
          <w:bCs/>
          <w:i/>
          <w:iCs/>
          <w:u w:val="single"/>
        </w:rPr>
        <w:t>:</w:t>
      </w:r>
      <w:r>
        <w:t xml:space="preserve"> </w:t>
      </w:r>
      <w:r>
        <w:rPr>
          <w:i/>
          <w:iCs/>
        </w:rPr>
        <w:t xml:space="preserve">RAN1 to examine whether and how S-SSB based initial beam pairing procedure is used. </w:t>
      </w:r>
    </w:p>
    <w:p w14:paraId="2CE11FDB" w14:textId="77777777" w:rsidR="00813952" w:rsidRDefault="00813952" w:rsidP="003029E8">
      <w:pPr>
        <w:jc w:val="both"/>
      </w:pPr>
    </w:p>
    <w:p w14:paraId="2E4CBC6C" w14:textId="450C36D7" w:rsidR="00224BF9" w:rsidRDefault="00224BF9" w:rsidP="003029E8">
      <w:pPr>
        <w:jc w:val="both"/>
      </w:pPr>
      <w:r w:rsidRPr="00BF09D3">
        <w:t xml:space="preserve">In NR sidelink, </w:t>
      </w:r>
      <w:r w:rsidR="00DE0BE2">
        <w:t xml:space="preserve">we assume </w:t>
      </w:r>
      <w:r w:rsidRPr="00BF09D3">
        <w:t>a pair of UEs initially communicates with each other</w:t>
      </w:r>
      <w:r w:rsidR="00DE0BE2">
        <w:t xml:space="preserve"> and sets up a unicast session</w:t>
      </w:r>
      <w:r w:rsidRPr="00BF09D3">
        <w:t xml:space="preserve">. </w:t>
      </w:r>
      <w:r w:rsidR="00ED51CD">
        <w:t>In one option, a</w:t>
      </w:r>
      <w:r w:rsidRPr="00BF09D3">
        <w:t xml:space="preserve"> transmitter UE decides to trigger initial beam pairing procedure, probably depending on HARQ-ACK feedback of its sidelink data transmission to the receiver UE. For example, </w:t>
      </w:r>
      <w:r w:rsidR="00ED51CD">
        <w:t>when</w:t>
      </w:r>
      <w:r w:rsidRPr="00BF09D3">
        <w:t xml:space="preserve"> </w:t>
      </w:r>
      <w:r w:rsidR="00ED51CD">
        <w:t>a</w:t>
      </w:r>
      <w:r w:rsidRPr="00BF09D3">
        <w:t xml:space="preserve"> transmitter UE receives several NACK</w:t>
      </w:r>
      <w:r w:rsidR="00AF2099">
        <w:t>s</w:t>
      </w:r>
      <w:r w:rsidRPr="00BF09D3">
        <w:t xml:space="preserve"> for its sidelink data transmission, i</w:t>
      </w:r>
      <w:r w:rsidR="00ED51CD">
        <w:t>t</w:t>
      </w:r>
      <w:r w:rsidRPr="00BF09D3">
        <w:t xml:space="preserve"> decide</w:t>
      </w:r>
      <w:r w:rsidR="00ED51CD">
        <w:t>s</w:t>
      </w:r>
      <w:r w:rsidRPr="00BF09D3">
        <w:t xml:space="preserve"> to trigger the initial beam pairing procedure. </w:t>
      </w:r>
    </w:p>
    <w:p w14:paraId="7F423781" w14:textId="77777777" w:rsidR="00171383" w:rsidRPr="00BF09D3" w:rsidRDefault="00171383" w:rsidP="003029E8">
      <w:pPr>
        <w:jc w:val="both"/>
      </w:pPr>
    </w:p>
    <w:p w14:paraId="377C40BC" w14:textId="1E0D5EC1" w:rsidR="00A35D6B" w:rsidRDefault="00ED51CD" w:rsidP="0066012D">
      <w:pPr>
        <w:jc w:val="both"/>
      </w:pPr>
      <w:r>
        <w:t>In the other option, a</w:t>
      </w:r>
      <w:r w:rsidR="00224BF9" w:rsidRPr="00BF09D3">
        <w:t xml:space="preserve"> receive</w:t>
      </w:r>
      <w:r w:rsidR="003B4065">
        <w:t>r</w:t>
      </w:r>
      <w:r w:rsidR="00224BF9" w:rsidRPr="00BF09D3">
        <w:t xml:space="preserve"> UE decides to trigger initial beam pairing procedure, probably depending on the RSRP measurement of the PSSCH DMRS or PSCCH DMRS. For example, </w:t>
      </w:r>
      <w:r>
        <w:t>when</w:t>
      </w:r>
      <w:r w:rsidR="00224BF9" w:rsidRPr="00BF09D3">
        <w:t xml:space="preserve"> </w:t>
      </w:r>
      <w:r>
        <w:t>a</w:t>
      </w:r>
      <w:r w:rsidR="00224BF9" w:rsidRPr="00BF09D3">
        <w:t xml:space="preserve"> receiver UE</w:t>
      </w:r>
      <w:r w:rsidR="00AF2099">
        <w:t>’s</w:t>
      </w:r>
      <w:r w:rsidR="00224BF9" w:rsidRPr="00BF09D3">
        <w:t xml:space="preserve"> meas</w:t>
      </w:r>
      <w:r w:rsidR="00AF2099">
        <w:t xml:space="preserve">ured </w:t>
      </w:r>
      <w:r w:rsidR="00224BF9" w:rsidRPr="00BF09D3">
        <w:t>RSRP</w:t>
      </w:r>
      <w:r w:rsidR="00F147C2" w:rsidRPr="00BF09D3">
        <w:t xml:space="preserve"> of sidelink data transmission is below a threshold, it decide</w:t>
      </w:r>
      <w:r>
        <w:t>s</w:t>
      </w:r>
      <w:r w:rsidR="00F147C2" w:rsidRPr="00BF09D3">
        <w:t xml:space="preserve"> to trigger the initial beam pairing procedure.</w:t>
      </w:r>
      <w:r w:rsidR="00F147C2">
        <w:t xml:space="preserve"> </w:t>
      </w:r>
    </w:p>
    <w:p w14:paraId="31E2269A" w14:textId="77777777" w:rsidR="00224BF9" w:rsidRPr="008E3BB2" w:rsidRDefault="00224BF9" w:rsidP="0066012D">
      <w:pPr>
        <w:jc w:val="both"/>
      </w:pPr>
    </w:p>
    <w:p w14:paraId="7E49CF64" w14:textId="430E89EF" w:rsidR="008E3BB2" w:rsidRPr="008E3BB2" w:rsidRDefault="008E3BB2" w:rsidP="0066012D">
      <w:pPr>
        <w:jc w:val="both"/>
        <w:rPr>
          <w:i/>
          <w:iCs/>
        </w:rPr>
      </w:pPr>
      <w:r w:rsidRPr="003F245C">
        <w:rPr>
          <w:b/>
          <w:bCs/>
          <w:i/>
          <w:iCs/>
          <w:u w:val="single"/>
        </w:rPr>
        <w:t>Proposal</w:t>
      </w:r>
      <w:r w:rsidR="00616E58">
        <w:rPr>
          <w:b/>
          <w:bCs/>
          <w:i/>
          <w:iCs/>
          <w:u w:val="single"/>
        </w:rPr>
        <w:t xml:space="preserve"> </w:t>
      </w:r>
      <w:r w:rsidR="007A4D50">
        <w:rPr>
          <w:b/>
          <w:bCs/>
          <w:i/>
          <w:iCs/>
          <w:u w:val="single"/>
        </w:rPr>
        <w:t>3</w:t>
      </w:r>
      <w:r w:rsidRPr="003F245C">
        <w:rPr>
          <w:b/>
          <w:bCs/>
          <w:i/>
          <w:iCs/>
          <w:u w:val="single"/>
        </w:rPr>
        <w:t>:</w:t>
      </w:r>
      <w:r>
        <w:t xml:space="preserve"> </w:t>
      </w:r>
      <w:r>
        <w:rPr>
          <w:i/>
          <w:iCs/>
        </w:rPr>
        <w:t xml:space="preserve">RAN1 to examine </w:t>
      </w:r>
      <w:r w:rsidR="00AF2099">
        <w:rPr>
          <w:i/>
          <w:iCs/>
        </w:rPr>
        <w:t>the triggering of</w:t>
      </w:r>
      <w:r>
        <w:rPr>
          <w:i/>
          <w:iCs/>
        </w:rPr>
        <w:t xml:space="preserve"> initial beam pairing procedure.</w:t>
      </w:r>
    </w:p>
    <w:p w14:paraId="15167B53" w14:textId="5F9C8144" w:rsidR="008E3BB2" w:rsidRDefault="008E3BB2" w:rsidP="0066012D">
      <w:pPr>
        <w:jc w:val="both"/>
      </w:pPr>
    </w:p>
    <w:p w14:paraId="1217EBBE" w14:textId="0B02B07F" w:rsidR="008E3BB2" w:rsidRPr="00F147C2" w:rsidRDefault="008E3BB2" w:rsidP="00F147C2">
      <w:pPr>
        <w:pStyle w:val="Heading3"/>
      </w:pPr>
      <w:r w:rsidRPr="00F147C2">
        <w:t>Beam measurement</w:t>
      </w:r>
    </w:p>
    <w:p w14:paraId="3387088C" w14:textId="23B011E6" w:rsidR="00F147C2" w:rsidRDefault="00F147C2" w:rsidP="00F147C2">
      <w:pPr>
        <w:jc w:val="both"/>
      </w:pPr>
      <w:r>
        <w:t xml:space="preserve">In NR </w:t>
      </w:r>
      <w:proofErr w:type="spellStart"/>
      <w:r>
        <w:t>Uu</w:t>
      </w:r>
      <w:proofErr w:type="spellEnd"/>
      <w:r>
        <w:t xml:space="preserve"> link, both SSB and CSI-RS are used as reference signal for beam measurement. Both </w:t>
      </w:r>
      <w:r w:rsidR="00AF2099">
        <w:t xml:space="preserve">S-SSB </w:t>
      </w:r>
      <w:r>
        <w:t xml:space="preserve">and sidelink CSI-RS are already defined in NR sidelink. However, as discussed above, the S-SSB does not include transmitter UE’s ID, which makes it hard for a receiver UE to </w:t>
      </w:r>
      <w:r w:rsidR="00ED51CD">
        <w:t>identify</w:t>
      </w:r>
      <w:r>
        <w:t xml:space="preserve"> the UE which sends S-SSB. </w:t>
      </w:r>
      <w:r w:rsidR="00AF2099">
        <w:t xml:space="preserve">Overall, </w:t>
      </w:r>
      <w:r>
        <w:t xml:space="preserve">S-SSB could be used for sidelink beam measurement purpose only if transmitter UE’s ID is embedded in the S-SSB. </w:t>
      </w:r>
      <w:r w:rsidR="00616E58">
        <w:t xml:space="preserve">Hence, the usage of S-SSB as reference signal for sidelink beam measurement has </w:t>
      </w:r>
      <w:r>
        <w:t>significant specification impact.</w:t>
      </w:r>
    </w:p>
    <w:p w14:paraId="5E5FB0B5" w14:textId="77777777" w:rsidR="00F147C2" w:rsidRDefault="00F147C2" w:rsidP="00F147C2">
      <w:pPr>
        <w:jc w:val="both"/>
      </w:pPr>
    </w:p>
    <w:p w14:paraId="79DAADE8" w14:textId="3CF35A5B" w:rsidR="00F147C2" w:rsidRDefault="00F147C2" w:rsidP="00F147C2">
      <w:pPr>
        <w:jc w:val="both"/>
      </w:pPr>
      <w:r>
        <w:t xml:space="preserve">On the other hand, the </w:t>
      </w:r>
      <w:r w:rsidR="00AB72D2">
        <w:t xml:space="preserve">existing </w:t>
      </w:r>
      <w:r>
        <w:t xml:space="preserve">sidelink CSI-RS </w:t>
      </w:r>
      <w:r w:rsidR="00AB72D2">
        <w:t>is confined in</w:t>
      </w:r>
      <w:r>
        <w:t xml:space="preserve"> unicast</w:t>
      </w:r>
      <w:r w:rsidR="00AB72D2">
        <w:t xml:space="preserve"> PSSCH transmission. Since the objective of </w:t>
      </w:r>
      <w:r w:rsidR="00AB72D2">
        <w:rPr>
          <w:rFonts w:ascii="Times" w:hAnsi="Times" w:cs="Times"/>
          <w:lang w:eastAsia="ko-KR"/>
        </w:rPr>
        <w:t>sidelink beam management in FR2 licensed spectrum</w:t>
      </w:r>
      <w:r>
        <w:t xml:space="preserve"> </w:t>
      </w:r>
      <w:r w:rsidR="00AB72D2">
        <w:t xml:space="preserve">is restricted to sidelink unicast only, the existing sidelink CSI-RS can fit the scope of this object. </w:t>
      </w:r>
      <w:r>
        <w:t xml:space="preserve">Hence, we think at least sidelink CSI-RS should be used as reference signal for sidelink beam measurement. </w:t>
      </w:r>
    </w:p>
    <w:p w14:paraId="58152288" w14:textId="77777777" w:rsidR="008E3BB2" w:rsidRDefault="008E3BB2" w:rsidP="0066012D">
      <w:pPr>
        <w:jc w:val="both"/>
      </w:pPr>
    </w:p>
    <w:p w14:paraId="788C7B34" w14:textId="1FCE7D01" w:rsidR="008E3BB2" w:rsidRDefault="008E3BB2" w:rsidP="0066012D">
      <w:pPr>
        <w:jc w:val="both"/>
        <w:rPr>
          <w:i/>
          <w:iCs/>
        </w:rPr>
      </w:pPr>
      <w:r w:rsidRPr="003F245C">
        <w:rPr>
          <w:b/>
          <w:bCs/>
          <w:i/>
          <w:iCs/>
          <w:u w:val="single"/>
        </w:rPr>
        <w:t xml:space="preserve">Proposal </w:t>
      </w:r>
      <w:r w:rsidR="007A4D50">
        <w:rPr>
          <w:b/>
          <w:bCs/>
          <w:i/>
          <w:iCs/>
          <w:u w:val="single"/>
        </w:rPr>
        <w:t>4</w:t>
      </w:r>
      <w:r w:rsidRPr="003F245C">
        <w:rPr>
          <w:b/>
          <w:bCs/>
          <w:i/>
          <w:iCs/>
          <w:u w:val="single"/>
        </w:rPr>
        <w:t>:</w:t>
      </w:r>
      <w:r>
        <w:t xml:space="preserve"> </w:t>
      </w:r>
      <w:r>
        <w:rPr>
          <w:i/>
          <w:iCs/>
        </w:rPr>
        <w:t xml:space="preserve">RAN1 to at least </w:t>
      </w:r>
      <w:r w:rsidR="00D12413">
        <w:rPr>
          <w:i/>
          <w:iCs/>
        </w:rPr>
        <w:t>support</w:t>
      </w:r>
      <w:r>
        <w:rPr>
          <w:i/>
          <w:iCs/>
        </w:rPr>
        <w:t xml:space="preserve"> sidelink CSI-RS as reference signal for sidelink beam m</w:t>
      </w:r>
      <w:r w:rsidR="00D12413">
        <w:rPr>
          <w:i/>
          <w:iCs/>
        </w:rPr>
        <w:t>easureme</w:t>
      </w:r>
      <w:r w:rsidR="000B50E5">
        <w:rPr>
          <w:i/>
          <w:iCs/>
        </w:rPr>
        <w:t>n</w:t>
      </w:r>
      <w:r w:rsidR="00D12413">
        <w:rPr>
          <w:i/>
          <w:iCs/>
        </w:rPr>
        <w:t>t</w:t>
      </w:r>
      <w:r>
        <w:rPr>
          <w:i/>
          <w:iCs/>
        </w:rPr>
        <w:t>.</w:t>
      </w:r>
    </w:p>
    <w:p w14:paraId="769B761A" w14:textId="250D9B81" w:rsidR="00F147C2" w:rsidRDefault="00F147C2" w:rsidP="0066012D">
      <w:pPr>
        <w:jc w:val="both"/>
      </w:pPr>
    </w:p>
    <w:p w14:paraId="601EA3F3" w14:textId="68B67A11" w:rsidR="00F147C2" w:rsidRDefault="00F147C2" w:rsidP="0066012D">
      <w:pPr>
        <w:jc w:val="both"/>
        <w:rPr>
          <w:i/>
          <w:iCs/>
        </w:rPr>
      </w:pPr>
      <w:r>
        <w:t xml:space="preserve">In </w:t>
      </w:r>
      <w:r w:rsidR="007B5CA9">
        <w:t>Release 16</w:t>
      </w:r>
      <w:r>
        <w:t xml:space="preserve"> NR sidelink, the sidelink CSI-RS is </w:t>
      </w:r>
      <w:r w:rsidR="00AB72D2">
        <w:t>con</w:t>
      </w:r>
      <w:r>
        <w:t xml:space="preserve">fined in PSSCH and there is no standalone sidelink CSI-RS transmission. Similarly, we think sidelink CSI-RS for beam measurement is also </w:t>
      </w:r>
      <w:r w:rsidR="007B5CA9">
        <w:t>con</w:t>
      </w:r>
      <w:r w:rsidR="00AB72D2">
        <w:t>fin</w:t>
      </w:r>
      <w:r w:rsidR="007B5CA9">
        <w:t xml:space="preserve">ed in </w:t>
      </w:r>
      <w:r w:rsidR="008A639E">
        <w:t xml:space="preserve">a </w:t>
      </w:r>
      <w:r w:rsidR="007B5CA9">
        <w:t>PSSCH transmission.</w:t>
      </w:r>
      <w:r w:rsidR="00FC4F8F">
        <w:t xml:space="preserve"> To support potentially different beam directions of sidelink CSI-RS and PSSCH, sidelink CSI-RS and PSSCH could occupy different OFDM symbols in a slot.</w:t>
      </w:r>
      <w:r w:rsidR="00267C61">
        <w:t xml:space="preserve"> Also, </w:t>
      </w:r>
      <w:r w:rsidR="00267C61">
        <w:lastRenderedPageBreak/>
        <w:t xml:space="preserve">to support receive beam refinement (like P3 procedure in </w:t>
      </w:r>
      <w:proofErr w:type="spellStart"/>
      <w:r w:rsidR="00267C61">
        <w:t>Uu</w:t>
      </w:r>
      <w:proofErr w:type="spellEnd"/>
      <w:r w:rsidR="00267C61">
        <w:t xml:space="preserve"> link), multiple OFDM symbols could be allocated to </w:t>
      </w:r>
      <w:r w:rsidR="003B58AF">
        <w:t xml:space="preserve">sidelink CSI-RS. </w:t>
      </w:r>
    </w:p>
    <w:p w14:paraId="1C50527E" w14:textId="5079610C" w:rsidR="008E3BB2" w:rsidRDefault="008E3BB2" w:rsidP="0066012D">
      <w:pPr>
        <w:jc w:val="both"/>
        <w:rPr>
          <w:i/>
          <w:iCs/>
        </w:rPr>
      </w:pPr>
    </w:p>
    <w:p w14:paraId="39C85CE1" w14:textId="4F9E4769" w:rsidR="008E3BB2" w:rsidRDefault="008E3BB2" w:rsidP="0066012D">
      <w:pPr>
        <w:jc w:val="both"/>
        <w:rPr>
          <w:i/>
          <w:iCs/>
        </w:rPr>
      </w:pPr>
      <w:r w:rsidRPr="003F245C">
        <w:rPr>
          <w:b/>
          <w:bCs/>
          <w:i/>
          <w:iCs/>
          <w:u w:val="single"/>
        </w:rPr>
        <w:t xml:space="preserve">Proposal </w:t>
      </w:r>
      <w:r w:rsidR="007A4D50">
        <w:rPr>
          <w:b/>
          <w:bCs/>
          <w:i/>
          <w:iCs/>
          <w:u w:val="single"/>
        </w:rPr>
        <w:t>5</w:t>
      </w:r>
      <w:r w:rsidRPr="003F245C">
        <w:rPr>
          <w:b/>
          <w:bCs/>
          <w:i/>
          <w:iCs/>
          <w:u w:val="single"/>
        </w:rPr>
        <w:t>:</w:t>
      </w:r>
      <w:r>
        <w:t xml:space="preserve"> </w:t>
      </w:r>
      <w:r>
        <w:rPr>
          <w:i/>
          <w:iCs/>
        </w:rPr>
        <w:t>Sidelink CSI-RS for beam measurement is con</w:t>
      </w:r>
      <w:r w:rsidR="00AB72D2">
        <w:rPr>
          <w:i/>
          <w:iCs/>
        </w:rPr>
        <w:t>fi</w:t>
      </w:r>
      <w:r>
        <w:rPr>
          <w:i/>
          <w:iCs/>
        </w:rPr>
        <w:t xml:space="preserve">ned in </w:t>
      </w:r>
      <w:r w:rsidR="008A639E">
        <w:rPr>
          <w:i/>
          <w:iCs/>
        </w:rPr>
        <w:t xml:space="preserve">a </w:t>
      </w:r>
      <w:r>
        <w:rPr>
          <w:i/>
          <w:iCs/>
        </w:rPr>
        <w:t>PSSCH transmission</w:t>
      </w:r>
      <w:r w:rsidR="00D12413">
        <w:rPr>
          <w:i/>
          <w:iCs/>
        </w:rPr>
        <w:t>.</w:t>
      </w:r>
    </w:p>
    <w:p w14:paraId="78064135" w14:textId="23007F79" w:rsidR="00FC4F8F" w:rsidRDefault="00FC4F8F" w:rsidP="0066012D">
      <w:pPr>
        <w:jc w:val="both"/>
        <w:rPr>
          <w:i/>
          <w:iCs/>
        </w:rPr>
      </w:pPr>
    </w:p>
    <w:p w14:paraId="504058D1" w14:textId="68DC3DEA" w:rsidR="00F147C2" w:rsidRDefault="007B5CA9" w:rsidP="0066012D">
      <w:pPr>
        <w:jc w:val="both"/>
      </w:pPr>
      <w:r>
        <w:t xml:space="preserve">In Release 16 NR sidelink, </w:t>
      </w:r>
      <w:r w:rsidR="00AB72D2">
        <w:t>the existence of</w:t>
      </w:r>
      <w:r>
        <w:t xml:space="preserve"> sidelink CSI-RS in a PSSCH transmission is indicated in SCI stage 2. Specifically, SCI format 2-A</w:t>
      </w:r>
      <w:r w:rsidR="00AB72D2">
        <w:t xml:space="preserve"> (as well as format 2-C)</w:t>
      </w:r>
      <w:r>
        <w:t xml:space="preserve"> has a single-bit field of “CSI request” to indicate the existence of sidelink CSI-RS and simultaneously triggers </w:t>
      </w:r>
      <w:r w:rsidR="008555BF">
        <w:t xml:space="preserve">aperiodic </w:t>
      </w:r>
      <w:r>
        <w:t xml:space="preserve">sidelink CSI reporting. </w:t>
      </w:r>
    </w:p>
    <w:p w14:paraId="2140DBDE" w14:textId="503F8C72" w:rsidR="007B5CA9" w:rsidRDefault="007B5CA9" w:rsidP="0066012D">
      <w:pPr>
        <w:jc w:val="both"/>
      </w:pPr>
    </w:p>
    <w:p w14:paraId="30FBBF1E" w14:textId="6CB1129E" w:rsidR="007B5CA9" w:rsidRDefault="007B5CA9" w:rsidP="0066012D">
      <w:pPr>
        <w:jc w:val="both"/>
      </w:pPr>
      <w:r>
        <w:t>Similarly</w:t>
      </w:r>
      <w:r w:rsidR="008A639E">
        <w:t>,</w:t>
      </w:r>
      <w:r>
        <w:t xml:space="preserve"> in Release 18 NR sidelink for FR2 operation, </w:t>
      </w:r>
      <w:r w:rsidR="00AB72D2">
        <w:t>the existence of</w:t>
      </w:r>
      <w:r>
        <w:t xml:space="preserve"> sidelink CSI-RS in a PSSCH transmission should be indicated. </w:t>
      </w:r>
      <w:r w:rsidR="00AB72D2">
        <w:t>Here, we could further study</w:t>
      </w:r>
      <w:r w:rsidR="004247FE">
        <w:t xml:space="preserve"> if the existing field of “CSI request” is re-usable for sidelink beam measurement, or </w:t>
      </w:r>
      <w:r w:rsidR="00AB72D2">
        <w:t xml:space="preserve">a </w:t>
      </w:r>
      <w:r w:rsidR="004247FE">
        <w:t xml:space="preserve">new field related to sidelink beam measurement </w:t>
      </w:r>
      <w:r w:rsidR="00AB72D2">
        <w:t>is</w:t>
      </w:r>
      <w:r w:rsidR="004247FE">
        <w:t xml:space="preserve"> introduced. </w:t>
      </w:r>
    </w:p>
    <w:p w14:paraId="46C26902" w14:textId="77777777" w:rsidR="008E3BB2" w:rsidRDefault="008E3BB2" w:rsidP="0066012D">
      <w:pPr>
        <w:jc w:val="both"/>
      </w:pPr>
    </w:p>
    <w:p w14:paraId="2CDED335" w14:textId="06265BE4" w:rsidR="008E3BB2" w:rsidRDefault="008E3BB2" w:rsidP="008E3BB2">
      <w:pPr>
        <w:jc w:val="both"/>
        <w:rPr>
          <w:i/>
          <w:iCs/>
        </w:rPr>
      </w:pPr>
      <w:r w:rsidRPr="003F245C">
        <w:rPr>
          <w:b/>
          <w:bCs/>
          <w:i/>
          <w:iCs/>
          <w:u w:val="single"/>
        </w:rPr>
        <w:t xml:space="preserve">Proposal </w:t>
      </w:r>
      <w:r w:rsidR="007A4D50">
        <w:rPr>
          <w:b/>
          <w:bCs/>
          <w:i/>
          <w:iCs/>
          <w:u w:val="single"/>
        </w:rPr>
        <w:t>6</w:t>
      </w:r>
      <w:r w:rsidRPr="003F245C">
        <w:rPr>
          <w:b/>
          <w:bCs/>
          <w:i/>
          <w:iCs/>
          <w:u w:val="single"/>
        </w:rPr>
        <w:t>:</w:t>
      </w:r>
      <w:r>
        <w:t xml:space="preserve"> </w:t>
      </w:r>
      <w:r>
        <w:rPr>
          <w:i/>
          <w:iCs/>
        </w:rPr>
        <w:t xml:space="preserve">The existence of sidelink CSI-RS </w:t>
      </w:r>
      <w:r w:rsidR="008A639E">
        <w:rPr>
          <w:i/>
          <w:iCs/>
        </w:rPr>
        <w:t xml:space="preserve">for beam measurement </w:t>
      </w:r>
      <w:r>
        <w:rPr>
          <w:i/>
          <w:iCs/>
        </w:rPr>
        <w:t xml:space="preserve">in </w:t>
      </w:r>
      <w:r w:rsidR="008A639E">
        <w:rPr>
          <w:i/>
          <w:iCs/>
        </w:rPr>
        <w:t xml:space="preserve">a </w:t>
      </w:r>
      <w:r>
        <w:rPr>
          <w:i/>
          <w:iCs/>
        </w:rPr>
        <w:t>PSSCH transmission</w:t>
      </w:r>
      <w:r w:rsidR="008A639E">
        <w:rPr>
          <w:i/>
          <w:iCs/>
        </w:rPr>
        <w:t xml:space="preserve"> </w:t>
      </w:r>
      <w:r>
        <w:rPr>
          <w:i/>
          <w:iCs/>
        </w:rPr>
        <w:t>is indicated.</w:t>
      </w:r>
    </w:p>
    <w:p w14:paraId="2E9815A1" w14:textId="77777777" w:rsidR="008E3BB2" w:rsidRDefault="008E3BB2" w:rsidP="008E3BB2">
      <w:pPr>
        <w:jc w:val="both"/>
      </w:pPr>
    </w:p>
    <w:p w14:paraId="32FD2BF6" w14:textId="648AA768" w:rsidR="008E3BB2" w:rsidRPr="004247FE" w:rsidRDefault="008E3BB2" w:rsidP="008E3BB2">
      <w:pPr>
        <w:pStyle w:val="Heading3"/>
      </w:pPr>
      <w:r w:rsidRPr="007B5CA9">
        <w:t>Beam reporting</w:t>
      </w:r>
      <w:r w:rsidR="00AA0C1C" w:rsidRPr="007B5CA9">
        <w:t xml:space="preserve"> or</w:t>
      </w:r>
      <w:r w:rsidR="0066012D" w:rsidRPr="007B5CA9">
        <w:t xml:space="preserve"> indication </w:t>
      </w:r>
    </w:p>
    <w:p w14:paraId="43FC0BFA" w14:textId="056EBE4D" w:rsidR="004247FE" w:rsidRDefault="004247FE" w:rsidP="0066012D">
      <w:pPr>
        <w:jc w:val="both"/>
      </w:pPr>
      <w:r>
        <w:t xml:space="preserve">In Release 16 NR sidelink, the sidelink CSI reporting is triggered by the field of “CSI request” in SCI format 2-A. </w:t>
      </w:r>
      <w:r w:rsidR="008A639E">
        <w:t>In other words, e</w:t>
      </w:r>
      <w:r>
        <w:t xml:space="preserve">ach sidelink CSI-RS transmission triggers a sidelink CSI reporting. </w:t>
      </w:r>
    </w:p>
    <w:p w14:paraId="70CA056F" w14:textId="113F6392" w:rsidR="004247FE" w:rsidRDefault="004247FE" w:rsidP="0066012D">
      <w:pPr>
        <w:jc w:val="both"/>
      </w:pPr>
    </w:p>
    <w:p w14:paraId="2F3851F0" w14:textId="3F9650F4" w:rsidR="004247FE" w:rsidRDefault="00731353" w:rsidP="00731353">
      <w:pPr>
        <w:jc w:val="both"/>
      </w:pPr>
      <w:r>
        <w:t xml:space="preserve">Like sidelink CSI reporting, for sidelink beam reporting, a receiver </w:t>
      </w:r>
      <w:r w:rsidR="004247FE">
        <w:t xml:space="preserve">UE </w:t>
      </w:r>
      <w:r>
        <w:t xml:space="preserve">could </w:t>
      </w:r>
      <w:r w:rsidR="004247FE">
        <w:t xml:space="preserve">report </w:t>
      </w:r>
      <w:r>
        <w:t xml:space="preserve">a </w:t>
      </w:r>
      <w:r w:rsidR="004247FE">
        <w:t xml:space="preserve">sidelink beam measurement (e.g., RSRP) after each sidelink </w:t>
      </w:r>
      <w:r>
        <w:t xml:space="preserve">CSI-RS </w:t>
      </w:r>
      <w:r w:rsidR="008555BF">
        <w:t>reception</w:t>
      </w:r>
      <w:r w:rsidR="004247FE">
        <w:t>.</w:t>
      </w:r>
      <w:r w:rsidR="008C7352">
        <w:t xml:space="preserve"> </w:t>
      </w:r>
      <w:r>
        <w:t>In the whol</w:t>
      </w:r>
      <w:r w:rsidR="008C7352">
        <w:t>e sidelink beam pairing procedure</w:t>
      </w:r>
      <w:r>
        <w:t xml:space="preserve">, multiple sidelink beams need to be measured and reported. Hence, this sidelink beam reporting per sidelink CSI-RS </w:t>
      </w:r>
      <w:r w:rsidR="008555BF">
        <w:t>reception</w:t>
      </w:r>
      <w:r>
        <w:t xml:space="preserve"> is not efficient. </w:t>
      </w:r>
    </w:p>
    <w:p w14:paraId="449D0321" w14:textId="77777777" w:rsidR="008C7352" w:rsidRDefault="008C7352" w:rsidP="0066012D">
      <w:pPr>
        <w:jc w:val="both"/>
      </w:pPr>
    </w:p>
    <w:p w14:paraId="4E0042D5" w14:textId="3B16108E" w:rsidR="00731353" w:rsidRDefault="00731353" w:rsidP="0066012D">
      <w:pPr>
        <w:jc w:val="both"/>
      </w:pPr>
      <w:r>
        <w:t>Alternatively</w:t>
      </w:r>
      <w:r w:rsidR="004247FE">
        <w:t>,</w:t>
      </w:r>
      <w:r>
        <w:t xml:space="preserve"> like </w:t>
      </w:r>
      <w:r w:rsidR="008A639E">
        <w:t>downlink</w:t>
      </w:r>
      <w:r>
        <w:t xml:space="preserve"> beam reporting,</w:t>
      </w:r>
      <w:r w:rsidR="004247FE">
        <w:t xml:space="preserve"> </w:t>
      </w:r>
      <w:r>
        <w:t xml:space="preserve">a receiver </w:t>
      </w:r>
      <w:r w:rsidR="004247FE">
        <w:t>UE</w:t>
      </w:r>
      <w:r>
        <w:t xml:space="preserve"> makes a single sidelink beam reporting after receiving all sidelink CSI-RS for beam </w:t>
      </w:r>
      <w:r w:rsidR="004247FE">
        <w:t>measurement</w:t>
      </w:r>
      <w:r>
        <w:t>s.</w:t>
      </w:r>
      <w:r w:rsidR="008C7352">
        <w:t xml:space="preserve"> </w:t>
      </w:r>
      <w:r>
        <w:t xml:space="preserve">This approach is more efficient in terms of sidelink resources and has </w:t>
      </w:r>
      <w:r w:rsidR="008A639E">
        <w:t xml:space="preserve">a </w:t>
      </w:r>
      <w:r>
        <w:t xml:space="preserve">smaller latency. In this approach, not every sidelink CSI-RS transmission implies the triggering of sidelink beam reporting. Hence, the existence of sidelink CSI-RS in a PSSCH transmission and the triggering of sidelink reporting should be indicated </w:t>
      </w:r>
      <w:r w:rsidR="00405065">
        <w:t>separately</w:t>
      </w:r>
      <w:r>
        <w:t xml:space="preserve">. </w:t>
      </w:r>
    </w:p>
    <w:p w14:paraId="4F561408" w14:textId="344B5AB6" w:rsidR="00731353" w:rsidRDefault="00731353" w:rsidP="0066012D">
      <w:pPr>
        <w:jc w:val="both"/>
      </w:pPr>
    </w:p>
    <w:p w14:paraId="4F421076" w14:textId="089FFE04" w:rsidR="00731353" w:rsidRPr="00731353" w:rsidRDefault="00731353" w:rsidP="0066012D">
      <w:pPr>
        <w:jc w:val="both"/>
        <w:rPr>
          <w:i/>
          <w:iCs/>
        </w:rPr>
      </w:pPr>
      <w:r w:rsidRPr="003F245C">
        <w:rPr>
          <w:b/>
          <w:bCs/>
          <w:i/>
          <w:iCs/>
          <w:u w:val="single"/>
        </w:rPr>
        <w:t xml:space="preserve">Proposal </w:t>
      </w:r>
      <w:r w:rsidR="007A4D50">
        <w:rPr>
          <w:b/>
          <w:bCs/>
          <w:i/>
          <w:iCs/>
          <w:u w:val="single"/>
        </w:rPr>
        <w:t>7</w:t>
      </w:r>
      <w:r w:rsidRPr="003F245C">
        <w:rPr>
          <w:b/>
          <w:bCs/>
          <w:i/>
          <w:iCs/>
          <w:u w:val="single"/>
        </w:rPr>
        <w:t>:</w:t>
      </w:r>
      <w:r>
        <w:t xml:space="preserve"> </w:t>
      </w:r>
      <w:r>
        <w:rPr>
          <w:i/>
          <w:iCs/>
        </w:rPr>
        <w:t xml:space="preserve">The triggering of sidelink beam reporting is </w:t>
      </w:r>
      <w:r w:rsidR="00405065">
        <w:rPr>
          <w:i/>
          <w:iCs/>
        </w:rPr>
        <w:t>separately</w:t>
      </w:r>
      <w:r>
        <w:rPr>
          <w:i/>
          <w:iCs/>
        </w:rPr>
        <w:t xml:space="preserve"> indicated from the </w:t>
      </w:r>
      <w:r w:rsidR="00405065">
        <w:rPr>
          <w:i/>
          <w:iCs/>
        </w:rPr>
        <w:t xml:space="preserve">indication of the </w:t>
      </w:r>
      <w:r>
        <w:rPr>
          <w:i/>
          <w:iCs/>
        </w:rPr>
        <w:t xml:space="preserve">existence of sidelink CSI-RS in </w:t>
      </w:r>
      <w:r w:rsidR="008A639E">
        <w:rPr>
          <w:i/>
          <w:iCs/>
        </w:rPr>
        <w:t>a</w:t>
      </w:r>
      <w:r>
        <w:rPr>
          <w:i/>
          <w:iCs/>
        </w:rPr>
        <w:t xml:space="preserve"> PSSCH transmission. </w:t>
      </w:r>
    </w:p>
    <w:p w14:paraId="713D0578" w14:textId="4C278642" w:rsidR="00731353" w:rsidRDefault="00731353" w:rsidP="0066012D">
      <w:pPr>
        <w:jc w:val="both"/>
      </w:pPr>
    </w:p>
    <w:p w14:paraId="6D29E386" w14:textId="5D9F9619" w:rsidR="00E9634E" w:rsidRDefault="00731353" w:rsidP="0066012D">
      <w:pPr>
        <w:jc w:val="both"/>
      </w:pPr>
      <w:r>
        <w:t>In case a receiver UE make</w:t>
      </w:r>
      <w:r w:rsidR="008A639E">
        <w:t>s</w:t>
      </w:r>
      <w:r>
        <w:t xml:space="preserve"> a single sidelink beam reporting after receiving all sidelink CSI-RS for beam measurements, the</w:t>
      </w:r>
      <w:r w:rsidR="008C7352">
        <w:t xml:space="preserve"> contents of sidelink beam reporting could be </w:t>
      </w:r>
      <w:r w:rsidR="00E9634E">
        <w:t>the</w:t>
      </w:r>
      <w:r w:rsidR="008C7352">
        <w:t xml:space="preserve"> RSRP measurements of </w:t>
      </w:r>
      <w:r w:rsidR="00403193">
        <w:t>some or all</w:t>
      </w:r>
      <w:r w:rsidR="008C7352">
        <w:t xml:space="preserve"> sidelink </w:t>
      </w:r>
      <w:r w:rsidR="000F4583">
        <w:t xml:space="preserve">transmit </w:t>
      </w:r>
      <w:r w:rsidR="008C7352">
        <w:t>beam</w:t>
      </w:r>
      <w:r w:rsidR="00E9634E">
        <w:t xml:space="preserve">s. For example, a receiver UE could report the </w:t>
      </w:r>
      <w:r w:rsidR="003350D3">
        <w:t xml:space="preserve">RSRP measurements of </w:t>
      </w:r>
      <w:r w:rsidR="008A639E">
        <w:t>the</w:t>
      </w:r>
      <w:r w:rsidR="003350D3">
        <w:t xml:space="preserve"> sidelink </w:t>
      </w:r>
      <w:r w:rsidR="000F4583">
        <w:t xml:space="preserve">transmit </w:t>
      </w:r>
      <w:r w:rsidR="003350D3">
        <w:t>beams wh</w:t>
      </w:r>
      <w:r w:rsidR="000F4583">
        <w:t>ose RSRP measurements</w:t>
      </w:r>
      <w:r w:rsidR="003350D3">
        <w:t xml:space="preserve"> are larger than a threshold</w:t>
      </w:r>
      <w:r w:rsidR="008A639E">
        <w:t xml:space="preserve">. </w:t>
      </w:r>
      <w:r w:rsidR="00E9634E">
        <w:t>In this way, a transmitter UE</w:t>
      </w:r>
      <w:r w:rsidR="000F4583">
        <w:t xml:space="preserve"> selects a</w:t>
      </w:r>
      <w:r w:rsidR="00E9634E">
        <w:t xml:space="preserve"> </w:t>
      </w:r>
      <w:r w:rsidR="008A639E">
        <w:t xml:space="preserve">transmit </w:t>
      </w:r>
      <w:r w:rsidR="00E9634E">
        <w:t xml:space="preserve">beam based on sidelink beam reporting. Subsequently, </w:t>
      </w:r>
      <w:r w:rsidR="000F4583">
        <w:t xml:space="preserve">the </w:t>
      </w:r>
      <w:r w:rsidR="00E9634E">
        <w:t>transmitter UE indicates its selected</w:t>
      </w:r>
      <w:r w:rsidR="008A639E">
        <w:t xml:space="preserve"> transmit</w:t>
      </w:r>
      <w:r w:rsidR="00E9634E">
        <w:t xml:space="preserve"> beam to </w:t>
      </w:r>
      <w:r w:rsidR="000F4583">
        <w:t>the</w:t>
      </w:r>
      <w:r w:rsidR="00E9634E">
        <w:t xml:space="preserve"> receiver UE.</w:t>
      </w:r>
    </w:p>
    <w:p w14:paraId="5DD0786B" w14:textId="77777777" w:rsidR="00E9634E" w:rsidRDefault="00E9634E" w:rsidP="0066012D">
      <w:pPr>
        <w:jc w:val="both"/>
      </w:pPr>
    </w:p>
    <w:p w14:paraId="440DAAEB" w14:textId="67D2481E" w:rsidR="00E9634E" w:rsidRDefault="00E9634E" w:rsidP="0066012D">
      <w:pPr>
        <w:jc w:val="both"/>
      </w:pPr>
      <w:r>
        <w:t xml:space="preserve">Alternatively, the contents of sidelink beam reporting could be </w:t>
      </w:r>
      <w:r w:rsidR="000F4583">
        <w:t xml:space="preserve">simply </w:t>
      </w:r>
      <w:r>
        <w:t>the ID of the</w:t>
      </w:r>
      <w:r w:rsidR="000F4583">
        <w:t xml:space="preserve"> transmit</w:t>
      </w:r>
      <w:r>
        <w:t xml:space="preserve"> beam with</w:t>
      </w:r>
      <w:r w:rsidR="000F4583">
        <w:t xml:space="preserve"> the</w:t>
      </w:r>
      <w:r w:rsidR="005F4D29">
        <w:t xml:space="preserve"> strongest</w:t>
      </w:r>
      <w:r>
        <w:t xml:space="preserve"> measured RSRP.</w:t>
      </w:r>
      <w:r w:rsidR="009C63CB">
        <w:t xml:space="preserve"> Here, the transmit beam ID refers to sidelink CSI RS resource ID or S-SSB ID if supported.</w:t>
      </w:r>
      <w:r>
        <w:t xml:space="preserve"> In this way, a receiver UE makes the</w:t>
      </w:r>
      <w:r w:rsidR="005F4D29">
        <w:t xml:space="preserve"> </w:t>
      </w:r>
      <w:r w:rsidR="00AE0CEC">
        <w:t>sidelink</w:t>
      </w:r>
      <w:r>
        <w:t xml:space="preserve"> beam selection, based on its own sidelink beam measurements. </w:t>
      </w:r>
    </w:p>
    <w:p w14:paraId="7A4A84E8" w14:textId="77777777" w:rsidR="00E9634E" w:rsidRDefault="00E9634E" w:rsidP="0066012D">
      <w:pPr>
        <w:jc w:val="both"/>
      </w:pPr>
    </w:p>
    <w:p w14:paraId="702E46F2" w14:textId="1297E253" w:rsidR="00E9634E" w:rsidRDefault="00E9634E" w:rsidP="00E9634E">
      <w:pPr>
        <w:jc w:val="both"/>
        <w:rPr>
          <w:i/>
          <w:iCs/>
        </w:rPr>
      </w:pPr>
      <w:r w:rsidRPr="003F245C">
        <w:rPr>
          <w:b/>
          <w:bCs/>
          <w:i/>
          <w:iCs/>
          <w:u w:val="single"/>
        </w:rPr>
        <w:lastRenderedPageBreak/>
        <w:t xml:space="preserve">Proposal </w:t>
      </w:r>
      <w:r w:rsidR="007A4D50">
        <w:rPr>
          <w:b/>
          <w:bCs/>
          <w:i/>
          <w:iCs/>
          <w:u w:val="single"/>
        </w:rPr>
        <w:t>8</w:t>
      </w:r>
      <w:r w:rsidRPr="003F245C">
        <w:rPr>
          <w:b/>
          <w:bCs/>
          <w:i/>
          <w:iCs/>
          <w:u w:val="single"/>
        </w:rPr>
        <w:t>:</w:t>
      </w:r>
      <w:r>
        <w:t xml:space="preserve"> </w:t>
      </w:r>
      <w:r w:rsidR="003350D3">
        <w:rPr>
          <w:i/>
          <w:iCs/>
        </w:rPr>
        <w:t>Further study t</w:t>
      </w:r>
      <w:r>
        <w:rPr>
          <w:i/>
          <w:iCs/>
        </w:rPr>
        <w:t>he contents of sidelink beam reporting</w:t>
      </w:r>
      <w:r w:rsidR="003350D3">
        <w:rPr>
          <w:i/>
          <w:iCs/>
        </w:rPr>
        <w:t xml:space="preserve"> (e.g., </w:t>
      </w:r>
      <w:r>
        <w:rPr>
          <w:i/>
          <w:iCs/>
        </w:rPr>
        <w:t xml:space="preserve">RSRP measurements of some or all sidelink </w:t>
      </w:r>
      <w:r w:rsidR="00AE0CEC">
        <w:rPr>
          <w:i/>
          <w:iCs/>
        </w:rPr>
        <w:t xml:space="preserve">transmit </w:t>
      </w:r>
      <w:r>
        <w:rPr>
          <w:i/>
          <w:iCs/>
        </w:rPr>
        <w:t>beam</w:t>
      </w:r>
      <w:r w:rsidR="00405065">
        <w:rPr>
          <w:i/>
          <w:iCs/>
        </w:rPr>
        <w:t>s</w:t>
      </w:r>
      <w:r w:rsidR="00A472C3">
        <w:rPr>
          <w:i/>
          <w:iCs/>
        </w:rPr>
        <w:t xml:space="preserve">, </w:t>
      </w:r>
      <w:r w:rsidR="003350D3">
        <w:rPr>
          <w:i/>
          <w:iCs/>
        </w:rPr>
        <w:t>or</w:t>
      </w:r>
      <w:r>
        <w:rPr>
          <w:i/>
          <w:iCs/>
        </w:rPr>
        <w:t xml:space="preserve"> a single</w:t>
      </w:r>
      <w:r w:rsidR="003350D3">
        <w:rPr>
          <w:i/>
          <w:iCs/>
        </w:rPr>
        <w:t xml:space="preserve"> sidelink</w:t>
      </w:r>
      <w:r>
        <w:rPr>
          <w:i/>
          <w:iCs/>
        </w:rPr>
        <w:t xml:space="preserve"> </w:t>
      </w:r>
      <w:r w:rsidR="00405065">
        <w:rPr>
          <w:i/>
          <w:iCs/>
        </w:rPr>
        <w:t xml:space="preserve">transmit </w:t>
      </w:r>
      <w:r>
        <w:rPr>
          <w:i/>
          <w:iCs/>
        </w:rPr>
        <w:t>beam ID</w:t>
      </w:r>
      <w:r w:rsidR="00405F89">
        <w:rPr>
          <w:i/>
          <w:iCs/>
        </w:rPr>
        <w:t xml:space="preserve">, e.g., </w:t>
      </w:r>
      <w:r w:rsidR="009C63CB">
        <w:rPr>
          <w:i/>
          <w:iCs/>
        </w:rPr>
        <w:t xml:space="preserve">SL </w:t>
      </w:r>
      <w:r w:rsidR="00405F89">
        <w:rPr>
          <w:i/>
          <w:iCs/>
        </w:rPr>
        <w:t>C</w:t>
      </w:r>
      <w:r w:rsidR="009C63CB">
        <w:rPr>
          <w:i/>
          <w:iCs/>
        </w:rPr>
        <w:t>SI-RS resource ID</w:t>
      </w:r>
      <w:r w:rsidR="00405F89">
        <w:rPr>
          <w:i/>
          <w:iCs/>
        </w:rPr>
        <w:t xml:space="preserve"> or </w:t>
      </w:r>
      <w:r w:rsidR="009C63CB">
        <w:rPr>
          <w:i/>
          <w:iCs/>
        </w:rPr>
        <w:t>S-</w:t>
      </w:r>
      <w:r w:rsidR="00405F89">
        <w:rPr>
          <w:i/>
          <w:iCs/>
        </w:rPr>
        <w:t>SSB</w:t>
      </w:r>
      <w:r w:rsidR="009C63CB">
        <w:rPr>
          <w:i/>
          <w:iCs/>
        </w:rPr>
        <w:t xml:space="preserve"> ID</w:t>
      </w:r>
      <w:r w:rsidR="003350D3">
        <w:rPr>
          <w:i/>
          <w:iCs/>
        </w:rPr>
        <w:t>)</w:t>
      </w:r>
      <w:r>
        <w:rPr>
          <w:i/>
          <w:iCs/>
        </w:rPr>
        <w:t>.</w:t>
      </w:r>
    </w:p>
    <w:p w14:paraId="13DB1D94" w14:textId="77777777" w:rsidR="00E9634E" w:rsidRPr="003350D3" w:rsidRDefault="00E9634E" w:rsidP="0066012D">
      <w:pPr>
        <w:jc w:val="both"/>
      </w:pPr>
    </w:p>
    <w:p w14:paraId="5878561A" w14:textId="13EB2BD8" w:rsidR="00403193" w:rsidRDefault="003350D3" w:rsidP="0066012D">
      <w:pPr>
        <w:jc w:val="both"/>
        <w:rPr>
          <w:i/>
          <w:iCs/>
        </w:rPr>
      </w:pPr>
      <w:r w:rsidRPr="003350D3">
        <w:t>In R</w:t>
      </w:r>
      <w:r>
        <w:t>elease 16 NR sidelink, the sidelink CSI report is carried by a MAC CE. This avoids the design of a new SCI format. Similarly, the sidelink beam reporting could be carried by MAC CE. The payload of sidelink beam reporting could be a few bits. For example, each RSRP measurement report is of 7 bits</w:t>
      </w:r>
      <w:r w:rsidR="000F4583">
        <w:t>.</w:t>
      </w:r>
      <w:r>
        <w:t xml:space="preserve"> The sidelink </w:t>
      </w:r>
      <w:r w:rsidR="000F4583">
        <w:t xml:space="preserve">transmit </w:t>
      </w:r>
      <w:r>
        <w:t xml:space="preserve">beam ID could be a few bits, depending on the total number of supported beams. </w:t>
      </w:r>
    </w:p>
    <w:p w14:paraId="674C6AFD" w14:textId="77777777" w:rsidR="00403193" w:rsidRDefault="00403193" w:rsidP="0066012D">
      <w:pPr>
        <w:jc w:val="both"/>
        <w:rPr>
          <w:i/>
          <w:iCs/>
        </w:rPr>
      </w:pPr>
    </w:p>
    <w:p w14:paraId="2CC0AE4D" w14:textId="6A3B08A9" w:rsidR="00AA0C1C" w:rsidRDefault="00AA0C1C" w:rsidP="00AA0C1C">
      <w:pPr>
        <w:jc w:val="both"/>
        <w:rPr>
          <w:i/>
          <w:iCs/>
        </w:rPr>
      </w:pPr>
      <w:r w:rsidRPr="003F245C">
        <w:rPr>
          <w:b/>
          <w:bCs/>
          <w:i/>
          <w:iCs/>
          <w:u w:val="single"/>
        </w:rPr>
        <w:t xml:space="preserve">Proposal </w:t>
      </w:r>
      <w:r w:rsidR="007A4D50">
        <w:rPr>
          <w:b/>
          <w:bCs/>
          <w:i/>
          <w:iCs/>
          <w:u w:val="single"/>
        </w:rPr>
        <w:t>9</w:t>
      </w:r>
      <w:r w:rsidRPr="003F245C">
        <w:rPr>
          <w:b/>
          <w:bCs/>
          <w:i/>
          <w:iCs/>
          <w:u w:val="single"/>
        </w:rPr>
        <w:t>:</w:t>
      </w:r>
      <w:r>
        <w:t xml:space="preserve"> </w:t>
      </w:r>
      <w:r>
        <w:rPr>
          <w:i/>
          <w:iCs/>
        </w:rPr>
        <w:t>The sidelink beam reporting is carried by MAC CE.</w:t>
      </w:r>
    </w:p>
    <w:p w14:paraId="6CDE71CD" w14:textId="77777777" w:rsidR="00AA0C1C" w:rsidRDefault="00AA0C1C" w:rsidP="0066012D">
      <w:pPr>
        <w:jc w:val="both"/>
        <w:rPr>
          <w:i/>
          <w:iCs/>
        </w:rPr>
      </w:pPr>
    </w:p>
    <w:p w14:paraId="65C6312C" w14:textId="75FE0E8C" w:rsidR="00160453" w:rsidRDefault="003350D3" w:rsidP="0066012D">
      <w:pPr>
        <w:jc w:val="both"/>
      </w:pPr>
      <w:r w:rsidRPr="003350D3">
        <w:t>In R</w:t>
      </w:r>
      <w:r>
        <w:t xml:space="preserve">elease 16 NR sidelink, the sidelink CSI report needs to occur within a latency bound. This latency bound ensures </w:t>
      </w:r>
      <w:r w:rsidR="000F4583">
        <w:t xml:space="preserve">a </w:t>
      </w:r>
      <w:r>
        <w:t xml:space="preserve">prompt sidelink CSI feedback which </w:t>
      </w:r>
      <w:r w:rsidR="000F4583">
        <w:t>reflects</w:t>
      </w:r>
      <w:r>
        <w:t xml:space="preserve"> the </w:t>
      </w:r>
      <w:r w:rsidR="000F4583">
        <w:t xml:space="preserve">immediate </w:t>
      </w:r>
      <w:r>
        <w:t>channel</w:t>
      </w:r>
      <w:r w:rsidR="000F4583">
        <w:t xml:space="preserve"> condition</w:t>
      </w:r>
      <w:r>
        <w:t xml:space="preserve">. Similarly, the sidelink beam </w:t>
      </w:r>
      <w:r w:rsidR="000F4583">
        <w:t>measurement</w:t>
      </w:r>
      <w:r>
        <w:t xml:space="preserve"> </w:t>
      </w:r>
      <w:r w:rsidRPr="00BF09D3">
        <w:t xml:space="preserve">needs to </w:t>
      </w:r>
      <w:r w:rsidR="000F4583">
        <w:t>be reported with</w:t>
      </w:r>
      <w:r w:rsidRPr="00BF09D3">
        <w:t xml:space="preserve">in a short time duration, since otherwise, the channel condition may already change. </w:t>
      </w:r>
      <w:r w:rsidR="00160453" w:rsidRPr="00BF09D3">
        <w:t xml:space="preserve">Hence, it is beneficial to limit the time gap between the triggering of sidelink beam reporting and the </w:t>
      </w:r>
      <w:r w:rsidR="005F4D29">
        <w:t xml:space="preserve">actual </w:t>
      </w:r>
      <w:r w:rsidR="00160453" w:rsidRPr="00BF09D3">
        <w:t>sidelink beam reporting. If the</w:t>
      </w:r>
      <w:r w:rsidR="00160453">
        <w:t xml:space="preserve"> sidelink beam reporting is not received by</w:t>
      </w:r>
      <w:r w:rsidR="005F4D29">
        <w:t xml:space="preserve"> a</w:t>
      </w:r>
      <w:r w:rsidR="00160453">
        <w:t xml:space="preserve"> transmitter UE within </w:t>
      </w:r>
      <w:r w:rsidR="005F4D29">
        <w:t>a latency bound</w:t>
      </w:r>
      <w:r w:rsidR="00160453">
        <w:t xml:space="preserve">, then the initial beam pairing procedure is considered as failed. </w:t>
      </w:r>
    </w:p>
    <w:p w14:paraId="0F382CFC" w14:textId="77777777" w:rsidR="003350D3" w:rsidRDefault="003350D3" w:rsidP="0066012D">
      <w:pPr>
        <w:jc w:val="both"/>
        <w:rPr>
          <w:b/>
          <w:bCs/>
          <w:i/>
          <w:iCs/>
          <w:u w:val="single"/>
        </w:rPr>
      </w:pPr>
    </w:p>
    <w:p w14:paraId="2410B450" w14:textId="75C83659" w:rsidR="00160453" w:rsidRPr="00A472C3" w:rsidRDefault="0066012D" w:rsidP="0066012D">
      <w:pPr>
        <w:jc w:val="both"/>
        <w:rPr>
          <w:i/>
          <w:iCs/>
        </w:rPr>
      </w:pPr>
      <w:r w:rsidRPr="003F245C">
        <w:rPr>
          <w:b/>
          <w:bCs/>
          <w:i/>
          <w:iCs/>
          <w:u w:val="single"/>
        </w:rPr>
        <w:t xml:space="preserve">Proposal </w:t>
      </w:r>
      <w:r w:rsidR="007A4D50">
        <w:rPr>
          <w:b/>
          <w:bCs/>
          <w:i/>
          <w:iCs/>
          <w:u w:val="single"/>
        </w:rPr>
        <w:t>10</w:t>
      </w:r>
      <w:r w:rsidRPr="003F245C">
        <w:rPr>
          <w:b/>
          <w:bCs/>
          <w:i/>
          <w:iCs/>
          <w:u w:val="single"/>
        </w:rPr>
        <w:t>:</w:t>
      </w:r>
      <w:r>
        <w:t xml:space="preserve"> </w:t>
      </w:r>
      <w:r>
        <w:rPr>
          <w:i/>
          <w:iCs/>
        </w:rPr>
        <w:t xml:space="preserve">The </w:t>
      </w:r>
      <w:r w:rsidR="00160453">
        <w:rPr>
          <w:i/>
          <w:iCs/>
        </w:rPr>
        <w:t xml:space="preserve">time gap between the triggering of sidelink beam reporting and </w:t>
      </w:r>
      <w:r>
        <w:rPr>
          <w:i/>
          <w:iCs/>
        </w:rPr>
        <w:t xml:space="preserve">the transmission of sidelink beam </w:t>
      </w:r>
      <w:r w:rsidR="00160453">
        <w:rPr>
          <w:i/>
          <w:iCs/>
        </w:rPr>
        <w:t>reporting is upper bounded.</w:t>
      </w:r>
    </w:p>
    <w:p w14:paraId="1A000D6F" w14:textId="77777777" w:rsidR="00A472C3" w:rsidRDefault="00A472C3" w:rsidP="0066012D">
      <w:pPr>
        <w:jc w:val="both"/>
      </w:pPr>
    </w:p>
    <w:p w14:paraId="10BED259" w14:textId="206CA1EE" w:rsidR="00160453" w:rsidRPr="00A472C3" w:rsidRDefault="00A472C3" w:rsidP="0066012D">
      <w:pPr>
        <w:jc w:val="both"/>
      </w:pPr>
      <w:r>
        <w:t xml:space="preserve">In the above discussions, </w:t>
      </w:r>
      <w:r w:rsidR="005F4D29">
        <w:t>in one option, a</w:t>
      </w:r>
      <w:r>
        <w:t xml:space="preserve"> receiver UE</w:t>
      </w:r>
      <w:r w:rsidR="005F4D29">
        <w:t xml:space="preserve"> makes</w:t>
      </w:r>
      <w:r>
        <w:t xml:space="preserve"> transmi</w:t>
      </w:r>
      <w:r w:rsidR="005F4D29">
        <w:t>t</w:t>
      </w:r>
      <w:r>
        <w:t xml:space="preserve"> beam </w:t>
      </w:r>
      <w:r w:rsidR="005F4D29">
        <w:t xml:space="preserve">selection </w:t>
      </w:r>
      <w:r>
        <w:t xml:space="preserve">and reports it to </w:t>
      </w:r>
      <w:r w:rsidR="005F4D29">
        <w:t xml:space="preserve">a </w:t>
      </w:r>
      <w:r>
        <w:t>transmitter UE. I</w:t>
      </w:r>
      <w:r w:rsidR="005F4D29">
        <w:t>n the other option,</w:t>
      </w:r>
      <w:r>
        <w:t xml:space="preserve"> </w:t>
      </w:r>
      <w:r w:rsidR="005F4D29">
        <w:t xml:space="preserve">a </w:t>
      </w:r>
      <w:r>
        <w:t xml:space="preserve">transmitter UE </w:t>
      </w:r>
      <w:r w:rsidR="005F4D29">
        <w:t xml:space="preserve">makes transmit beam selection </w:t>
      </w:r>
      <w:r>
        <w:t>based on the reported sidelink RSRP measurements</w:t>
      </w:r>
      <w:r w:rsidR="005F4D29">
        <w:t xml:space="preserve">, </w:t>
      </w:r>
      <w:r>
        <w:t xml:space="preserve">and </w:t>
      </w:r>
      <w:r w:rsidR="005F4D29">
        <w:t xml:space="preserve">then </w:t>
      </w:r>
      <w:r>
        <w:t xml:space="preserve">indicates its </w:t>
      </w:r>
      <w:r w:rsidR="005F4D29">
        <w:t>selected</w:t>
      </w:r>
      <w:r>
        <w:t xml:space="preserve"> transmi</w:t>
      </w:r>
      <w:r w:rsidR="005F4D29">
        <w:t>t</w:t>
      </w:r>
      <w:r>
        <w:t xml:space="preserve"> beam to the receiver UE. </w:t>
      </w:r>
      <w:r w:rsidR="00BF4F07">
        <w:t>The transmitter UE can also</w:t>
      </w:r>
      <w:r w:rsidR="009C63CB">
        <w:t xml:space="preserve"> determine</w:t>
      </w:r>
      <w:r w:rsidR="00BF4F07">
        <w:t xml:space="preserve"> transmit beam based on </w:t>
      </w:r>
      <w:proofErr w:type="gramStart"/>
      <w:r w:rsidR="009C63CB">
        <w:t>its</w:t>
      </w:r>
      <w:proofErr w:type="gramEnd"/>
      <w:r w:rsidR="00BF4F07">
        <w:t xml:space="preserve"> receiv</w:t>
      </w:r>
      <w:r w:rsidR="009C63CB">
        <w:t>e</w:t>
      </w:r>
      <w:r w:rsidR="00BF4F07">
        <w:t xml:space="preserve"> beam</w:t>
      </w:r>
      <w:r w:rsidR="009C63CB">
        <w:t xml:space="preserve"> in case of beam correspondence</w:t>
      </w:r>
      <w:r w:rsidR="00BF4F07">
        <w:t xml:space="preserve">. </w:t>
      </w:r>
      <w:r>
        <w:t xml:space="preserve">In either way, the selection of sidelink beam pair is based on the measured RSRP. Specifically, the selected sidelink beam </w:t>
      </w:r>
      <w:r w:rsidR="005F4D29">
        <w:t xml:space="preserve">pair </w:t>
      </w:r>
      <w:r>
        <w:t xml:space="preserve">has the strongest RSRP measurement. </w:t>
      </w:r>
    </w:p>
    <w:p w14:paraId="3702F0E0" w14:textId="77777777" w:rsidR="00A472C3" w:rsidRDefault="00A472C3" w:rsidP="0066012D">
      <w:pPr>
        <w:jc w:val="both"/>
        <w:rPr>
          <w:b/>
          <w:bCs/>
          <w:sz w:val="28"/>
          <w:szCs w:val="28"/>
        </w:rPr>
      </w:pPr>
    </w:p>
    <w:p w14:paraId="09CB420B" w14:textId="028CF205" w:rsidR="0066012D" w:rsidRDefault="0066012D" w:rsidP="0066012D">
      <w:pPr>
        <w:jc w:val="both"/>
        <w:rPr>
          <w:i/>
          <w:iCs/>
        </w:rPr>
      </w:pPr>
      <w:r w:rsidRPr="009C63CB">
        <w:rPr>
          <w:b/>
          <w:bCs/>
          <w:i/>
          <w:iCs/>
          <w:u w:val="single"/>
        </w:rPr>
        <w:t xml:space="preserve">Proposal </w:t>
      </w:r>
      <w:r w:rsidR="003B58AF" w:rsidRPr="009C63CB">
        <w:rPr>
          <w:b/>
          <w:bCs/>
          <w:i/>
          <w:iCs/>
          <w:u w:val="single"/>
        </w:rPr>
        <w:t>1</w:t>
      </w:r>
      <w:r w:rsidR="007A4D50">
        <w:rPr>
          <w:b/>
          <w:bCs/>
          <w:i/>
          <w:iCs/>
          <w:u w:val="single"/>
        </w:rPr>
        <w:t>1</w:t>
      </w:r>
      <w:r w:rsidRPr="009C63CB">
        <w:rPr>
          <w:b/>
          <w:bCs/>
          <w:i/>
          <w:iCs/>
          <w:u w:val="single"/>
        </w:rPr>
        <w:t>:</w:t>
      </w:r>
      <w:r w:rsidRPr="009C63CB">
        <w:t xml:space="preserve"> </w:t>
      </w:r>
      <w:r w:rsidRPr="009C63CB">
        <w:rPr>
          <w:i/>
          <w:iCs/>
        </w:rPr>
        <w:t xml:space="preserve">The </w:t>
      </w:r>
      <w:r w:rsidR="00A472C3" w:rsidRPr="009C63CB">
        <w:rPr>
          <w:i/>
          <w:iCs/>
        </w:rPr>
        <w:t xml:space="preserve">selected </w:t>
      </w:r>
      <w:r w:rsidRPr="009C63CB">
        <w:rPr>
          <w:i/>
          <w:iCs/>
        </w:rPr>
        <w:t>sidelink beam</w:t>
      </w:r>
      <w:r w:rsidR="00405065" w:rsidRPr="009C63CB">
        <w:rPr>
          <w:i/>
          <w:iCs/>
        </w:rPr>
        <w:t xml:space="preserve"> pair</w:t>
      </w:r>
      <w:r w:rsidRPr="009C63CB">
        <w:rPr>
          <w:i/>
          <w:iCs/>
        </w:rPr>
        <w:t xml:space="preserve"> ha</w:t>
      </w:r>
      <w:r w:rsidR="00A472C3" w:rsidRPr="009C63CB">
        <w:rPr>
          <w:i/>
          <w:iCs/>
        </w:rPr>
        <w:t>s</w:t>
      </w:r>
      <w:r w:rsidRPr="009C63CB">
        <w:rPr>
          <w:i/>
          <w:iCs/>
        </w:rPr>
        <w:t xml:space="preserve"> the strongest RSRP measurement.</w:t>
      </w:r>
    </w:p>
    <w:p w14:paraId="2EDD4FF1" w14:textId="5F990656" w:rsidR="0066012D" w:rsidRDefault="0066012D" w:rsidP="0066012D">
      <w:pPr>
        <w:jc w:val="both"/>
        <w:rPr>
          <w:i/>
          <w:iCs/>
        </w:rPr>
      </w:pPr>
    </w:p>
    <w:p w14:paraId="57173CAE" w14:textId="37CC4A36" w:rsidR="0066012D" w:rsidRDefault="00A472C3" w:rsidP="00405065">
      <w:pPr>
        <w:jc w:val="both"/>
        <w:rPr>
          <w:b/>
          <w:bCs/>
          <w:sz w:val="28"/>
          <w:szCs w:val="28"/>
        </w:rPr>
      </w:pPr>
      <w:r>
        <w:t xml:space="preserve">In </w:t>
      </w:r>
      <w:r w:rsidR="00AE0CEC">
        <w:t>case</w:t>
      </w:r>
      <w:r>
        <w:t xml:space="preserve"> where </w:t>
      </w:r>
      <w:r w:rsidR="00AE0CEC">
        <w:t xml:space="preserve">a transmitter UE makes sidelink beam selection based on the reported sidelink RSRP measurements, the transmitter UE needs to indicate its selected transmit beam to a receiver UE so that </w:t>
      </w:r>
      <w:r w:rsidR="00405065">
        <w:t xml:space="preserve">the associated receive beam is </w:t>
      </w:r>
      <w:r w:rsidR="00AE0CEC">
        <w:t>applied</w:t>
      </w:r>
      <w:r w:rsidR="00405065">
        <w:t xml:space="preserve"> </w:t>
      </w:r>
      <w:r w:rsidR="00FF1BF9">
        <w:t xml:space="preserve">at the receiver UE </w:t>
      </w:r>
      <w:r w:rsidR="00405065">
        <w:t xml:space="preserve">accordingly. </w:t>
      </w:r>
      <w:r w:rsidR="00AE0CEC">
        <w:t>This beam indication includes a transmit beam</w:t>
      </w:r>
      <w:r w:rsidR="00405065">
        <w:t xml:space="preserve"> ID</w:t>
      </w:r>
      <w:r w:rsidR="00AE0CEC">
        <w:t xml:space="preserve">, which </w:t>
      </w:r>
      <w:r w:rsidR="00405065">
        <w:t xml:space="preserve">is carried by MAC CE. </w:t>
      </w:r>
    </w:p>
    <w:p w14:paraId="0B7BEE8F" w14:textId="77777777" w:rsidR="00A472C3" w:rsidRPr="008E3BB2" w:rsidRDefault="00A472C3" w:rsidP="008E3BB2">
      <w:pPr>
        <w:rPr>
          <w:b/>
          <w:bCs/>
          <w:sz w:val="28"/>
          <w:szCs w:val="28"/>
        </w:rPr>
      </w:pPr>
    </w:p>
    <w:p w14:paraId="61BF7F52" w14:textId="09D709A4" w:rsidR="0066012D" w:rsidRDefault="0066012D" w:rsidP="00AE0CEC">
      <w:pPr>
        <w:jc w:val="both"/>
        <w:rPr>
          <w:i/>
          <w:iCs/>
        </w:rPr>
      </w:pPr>
      <w:r w:rsidRPr="003F245C">
        <w:rPr>
          <w:b/>
          <w:bCs/>
          <w:i/>
          <w:iCs/>
          <w:u w:val="single"/>
        </w:rPr>
        <w:t xml:space="preserve">Proposal </w:t>
      </w:r>
      <w:r w:rsidR="007A4D50">
        <w:rPr>
          <w:b/>
          <w:bCs/>
          <w:i/>
          <w:iCs/>
          <w:u w:val="single"/>
        </w:rPr>
        <w:t>12</w:t>
      </w:r>
      <w:r w:rsidRPr="003F245C">
        <w:rPr>
          <w:b/>
          <w:bCs/>
          <w:i/>
          <w:iCs/>
          <w:u w:val="single"/>
        </w:rPr>
        <w:t>:</w:t>
      </w:r>
      <w:r>
        <w:t xml:space="preserve"> </w:t>
      </w:r>
      <w:r>
        <w:rPr>
          <w:i/>
          <w:iCs/>
        </w:rPr>
        <w:t xml:space="preserve">In case </w:t>
      </w:r>
      <w:r w:rsidR="00AE0CEC">
        <w:rPr>
          <w:i/>
          <w:iCs/>
        </w:rPr>
        <w:t xml:space="preserve">where a transmitter UE makes sidelink beam selection, it indicates the selected transmit beam ID to a receiver UE via MAC CE. </w:t>
      </w:r>
    </w:p>
    <w:p w14:paraId="56E507AA" w14:textId="2B63EF15" w:rsidR="0066012D" w:rsidRDefault="0066012D" w:rsidP="008E3BB2">
      <w:pPr>
        <w:rPr>
          <w:i/>
          <w:iCs/>
        </w:rPr>
      </w:pPr>
    </w:p>
    <w:p w14:paraId="2EFD5499" w14:textId="1EFA8489" w:rsidR="0066012D" w:rsidRPr="003350D3" w:rsidRDefault="0066012D" w:rsidP="003350D3">
      <w:pPr>
        <w:pStyle w:val="Heading3"/>
      </w:pPr>
      <w:r w:rsidRPr="003350D3">
        <w:t>New beam activation</w:t>
      </w:r>
    </w:p>
    <w:p w14:paraId="6122A552" w14:textId="0AAC6A27" w:rsidR="0066012D" w:rsidRDefault="00405065" w:rsidP="00405065">
      <w:pPr>
        <w:jc w:val="both"/>
      </w:pPr>
      <w:r w:rsidRPr="00405065">
        <w:t xml:space="preserve">In the case </w:t>
      </w:r>
      <w:r>
        <w:t xml:space="preserve">where </w:t>
      </w:r>
      <w:r w:rsidR="00AE0CEC">
        <w:t>a</w:t>
      </w:r>
      <w:r>
        <w:t xml:space="preserve"> receiver UE </w:t>
      </w:r>
      <w:r w:rsidR="00AE0CEC">
        <w:t>makes</w:t>
      </w:r>
      <w:r>
        <w:t xml:space="preserve"> the sidelink beam </w:t>
      </w:r>
      <w:r w:rsidR="00DF24AB">
        <w:t xml:space="preserve">pair </w:t>
      </w:r>
      <w:r w:rsidR="00AE0CEC">
        <w:t>selection</w:t>
      </w:r>
      <w:r>
        <w:t>, the sidelink beam reporting indicates the selected sidelink transmit beam</w:t>
      </w:r>
      <w:r w:rsidR="00DF24AB">
        <w:t xml:space="preserve"> ID</w:t>
      </w:r>
      <w:r>
        <w:t>. Both transmitter UE and receiver UE need to synchronize on the timing of applying the selected sidelink beam pair. Since the sidelink beam reporting is sent via MAC CE over PSSCH, the</w:t>
      </w:r>
      <w:r w:rsidR="00DF24AB">
        <w:t xml:space="preserve"> </w:t>
      </w:r>
      <w:r>
        <w:t>ACK for sidelink beam reporting could be used as a reference tim</w:t>
      </w:r>
      <w:r w:rsidR="00150EA4">
        <w:t>e to determine the activation timing of selected beam pair</w:t>
      </w:r>
      <w:r>
        <w:t>. Specifically, both transmitter UE and receiver UE start to apply the selected beam pair</w:t>
      </w:r>
      <w:r w:rsidR="00150EA4">
        <w:t xml:space="preserve"> a certain time </w:t>
      </w:r>
      <w:r>
        <w:t>after the ACK for sidelink beam reporting.</w:t>
      </w:r>
    </w:p>
    <w:p w14:paraId="21212336" w14:textId="0F50888A" w:rsidR="00405065" w:rsidRDefault="00405065" w:rsidP="00405065">
      <w:pPr>
        <w:jc w:val="both"/>
      </w:pPr>
    </w:p>
    <w:p w14:paraId="1F92D945" w14:textId="412B1EBD" w:rsidR="00405065" w:rsidRPr="00405065" w:rsidRDefault="00405065" w:rsidP="00405065">
      <w:pPr>
        <w:jc w:val="both"/>
      </w:pPr>
      <w:r>
        <w:lastRenderedPageBreak/>
        <w:t xml:space="preserve">In the case where </w:t>
      </w:r>
      <w:r w:rsidR="00DF24AB">
        <w:t>a</w:t>
      </w:r>
      <w:r>
        <w:t xml:space="preserve"> transmitter UE </w:t>
      </w:r>
      <w:r w:rsidR="00DF24AB">
        <w:t>makes</w:t>
      </w:r>
      <w:r>
        <w:t xml:space="preserve"> the sidelink beam pair</w:t>
      </w:r>
      <w:r w:rsidR="00DF24AB">
        <w:t xml:space="preserve"> selection</w:t>
      </w:r>
      <w:r>
        <w:t>, the sidelink beam indication in</w:t>
      </w:r>
      <w:r w:rsidR="00DF24AB">
        <w:t>cludes</w:t>
      </w:r>
      <w:r>
        <w:t xml:space="preserve"> the selected sidelink transmit beam</w:t>
      </w:r>
      <w:r w:rsidR="00DF24AB">
        <w:t xml:space="preserve"> ID</w:t>
      </w:r>
      <w:r>
        <w:t xml:space="preserve">. </w:t>
      </w:r>
      <w:r w:rsidR="00DF24AB">
        <w:t>Upon receiving this sidelink beam indication, a</w:t>
      </w:r>
      <w:r>
        <w:t xml:space="preserve"> receiver UE knows its associated sidelink receive beam. Both transmitter UE and receiver UE need to synchronize on the timing of applying the selected beam pair. Since the sidelink beam indication is sent via MAC CE over PSSCH, the ACK for sidelink beam indication </w:t>
      </w:r>
      <w:r w:rsidR="008927D2">
        <w:t>could be used as a reference tim</w:t>
      </w:r>
      <w:r w:rsidR="00150EA4">
        <w:t>e to determine the activation timing of selected beam pair</w:t>
      </w:r>
      <w:r w:rsidR="008927D2">
        <w:t xml:space="preserve">. Specifically, both transmitter UE and receiver UE start to apply the selected beam pair </w:t>
      </w:r>
      <w:r w:rsidR="00150EA4">
        <w:t>a certain time</w:t>
      </w:r>
      <w:r w:rsidR="008927D2">
        <w:t xml:space="preserve"> after the AC</w:t>
      </w:r>
      <w:r w:rsidR="007B4BFF">
        <w:t>K</w:t>
      </w:r>
      <w:r w:rsidR="008927D2">
        <w:t xml:space="preserve"> for sidelink beam indication. </w:t>
      </w:r>
    </w:p>
    <w:p w14:paraId="64FBC3E5" w14:textId="77777777" w:rsidR="00405065" w:rsidRDefault="00405065" w:rsidP="0066012D">
      <w:pPr>
        <w:rPr>
          <w:b/>
          <w:bCs/>
          <w:sz w:val="28"/>
          <w:szCs w:val="28"/>
        </w:rPr>
      </w:pPr>
    </w:p>
    <w:p w14:paraId="617112AC" w14:textId="345F3295" w:rsidR="0066012D" w:rsidRDefault="0066012D" w:rsidP="008927D2">
      <w:pPr>
        <w:jc w:val="both"/>
        <w:rPr>
          <w:i/>
          <w:iCs/>
        </w:rPr>
      </w:pPr>
      <w:r w:rsidRPr="003F245C">
        <w:rPr>
          <w:b/>
          <w:bCs/>
          <w:i/>
          <w:iCs/>
          <w:u w:val="single"/>
        </w:rPr>
        <w:t xml:space="preserve">Proposal </w:t>
      </w:r>
      <w:r w:rsidR="007A4D50">
        <w:rPr>
          <w:b/>
          <w:bCs/>
          <w:i/>
          <w:iCs/>
          <w:u w:val="single"/>
        </w:rPr>
        <w:t>13</w:t>
      </w:r>
      <w:r w:rsidR="00732644">
        <w:rPr>
          <w:b/>
          <w:bCs/>
          <w:i/>
          <w:iCs/>
          <w:u w:val="single"/>
        </w:rPr>
        <w:t>:</w:t>
      </w:r>
      <w:r>
        <w:t xml:space="preserve"> </w:t>
      </w:r>
      <w:r>
        <w:rPr>
          <w:i/>
          <w:iCs/>
        </w:rPr>
        <w:t>The ACK for sidelink beam reporting or the ACK for sidelink beam indication</w:t>
      </w:r>
      <w:r w:rsidR="00910F8F">
        <w:rPr>
          <w:i/>
          <w:iCs/>
        </w:rPr>
        <w:t xml:space="preserve"> serves as </w:t>
      </w:r>
      <w:r w:rsidR="00150EA4">
        <w:rPr>
          <w:i/>
          <w:iCs/>
        </w:rPr>
        <w:t xml:space="preserve">a </w:t>
      </w:r>
      <w:r w:rsidR="00910F8F">
        <w:rPr>
          <w:i/>
          <w:iCs/>
        </w:rPr>
        <w:t>reference time to determine the activation timing of selected beam</w:t>
      </w:r>
      <w:r w:rsidR="00150EA4">
        <w:rPr>
          <w:i/>
          <w:iCs/>
        </w:rPr>
        <w:t xml:space="preserve"> pair</w:t>
      </w:r>
      <w:r>
        <w:rPr>
          <w:i/>
          <w:iCs/>
        </w:rPr>
        <w:t xml:space="preserve">. </w:t>
      </w:r>
    </w:p>
    <w:p w14:paraId="771753F0" w14:textId="7D9741CC" w:rsidR="00910F8F" w:rsidRPr="008E3BB2" w:rsidRDefault="00910F8F" w:rsidP="008E3BB2"/>
    <w:p w14:paraId="51DE997D" w14:textId="29801B5E" w:rsidR="008E3BB2" w:rsidRDefault="008E3BB2" w:rsidP="008E3BB2">
      <w:pPr>
        <w:pStyle w:val="Heading2"/>
      </w:pPr>
      <w:r>
        <w:t>Beam maintenance</w:t>
      </w:r>
    </w:p>
    <w:p w14:paraId="23D2E990" w14:textId="77777777" w:rsidR="002D10B1" w:rsidRPr="008927D2" w:rsidRDefault="002D10B1" w:rsidP="002D10B1">
      <w:pPr>
        <w:pStyle w:val="Heading3"/>
      </w:pPr>
      <w:r w:rsidRPr="008927D2">
        <w:t>Beam measurement</w:t>
      </w:r>
    </w:p>
    <w:p w14:paraId="153DC6B9" w14:textId="744FDBAC" w:rsidR="008825BB" w:rsidRDefault="00E0145F" w:rsidP="00AA0C1C">
      <w:pPr>
        <w:jc w:val="both"/>
      </w:pPr>
      <w:r>
        <w:t xml:space="preserve">After a beam pair has been initially set up between transmitter UE and receiver UE, the serving beam pair needs to be maintained. During the beam maintenance procedure, the current </w:t>
      </w:r>
      <w:r w:rsidR="008825BB">
        <w:t xml:space="preserve">serving </w:t>
      </w:r>
      <w:r>
        <w:t>beam pair a</w:t>
      </w:r>
      <w:r w:rsidR="008825BB">
        <w:t>s well as</w:t>
      </w:r>
      <w:r>
        <w:t xml:space="preserve"> other beam pairs </w:t>
      </w:r>
      <w:r w:rsidR="00DF24AB">
        <w:t>needs to be</w:t>
      </w:r>
      <w:r w:rsidR="008825BB">
        <w:t xml:space="preserve"> measured</w:t>
      </w:r>
      <w:r>
        <w:t xml:space="preserve">. In case </w:t>
      </w:r>
      <w:r w:rsidR="00DF24AB">
        <w:t>the</w:t>
      </w:r>
      <w:r>
        <w:t xml:space="preserve"> condition of </w:t>
      </w:r>
      <w:r w:rsidR="008825BB">
        <w:t xml:space="preserve">beam switching </w:t>
      </w:r>
      <w:r w:rsidR="00DF24AB">
        <w:t>is</w:t>
      </w:r>
      <w:r w:rsidR="008825BB">
        <w:t xml:space="preserve"> met, </w:t>
      </w:r>
      <w:r>
        <w:t xml:space="preserve">the current </w:t>
      </w:r>
      <w:r w:rsidR="008825BB">
        <w:t xml:space="preserve">serving </w:t>
      </w:r>
      <w:r>
        <w:t>beam pair</w:t>
      </w:r>
      <w:r w:rsidR="008825BB">
        <w:t xml:space="preserve"> will be replaced by a new beam pair. </w:t>
      </w:r>
    </w:p>
    <w:p w14:paraId="7D3EC9B7" w14:textId="77777777" w:rsidR="008825BB" w:rsidRDefault="008825BB" w:rsidP="00AA0C1C">
      <w:pPr>
        <w:jc w:val="both"/>
      </w:pPr>
    </w:p>
    <w:p w14:paraId="1F3BE795" w14:textId="13EA9C73" w:rsidR="008825BB" w:rsidRDefault="008825BB" w:rsidP="00AA0C1C">
      <w:pPr>
        <w:jc w:val="both"/>
      </w:pPr>
      <w:r>
        <w:t>To facilitate the measurement of current serving beam</w:t>
      </w:r>
      <w:r w:rsidR="00904AA5">
        <w:t xml:space="preserve"> pair</w:t>
      </w:r>
      <w:r>
        <w:t xml:space="preserve"> and candidate beam</w:t>
      </w:r>
      <w:r w:rsidR="00904AA5">
        <w:t xml:space="preserve"> pairs</w:t>
      </w:r>
      <w:r>
        <w:t xml:space="preserve">, the sidelink CSI-RS needs to be sent from transmitter UE to receiver UE. The transmissions of sidelink CSI-RS </w:t>
      </w:r>
      <w:r w:rsidR="00C11DF2">
        <w:t xml:space="preserve">for beam maintenance </w:t>
      </w:r>
      <w:r>
        <w:t>could be periodic or aperiodic.</w:t>
      </w:r>
    </w:p>
    <w:p w14:paraId="68B0A1CA" w14:textId="08127B41" w:rsidR="008825BB" w:rsidRDefault="008825BB" w:rsidP="00AA0C1C">
      <w:pPr>
        <w:jc w:val="both"/>
      </w:pPr>
    </w:p>
    <w:p w14:paraId="76A795F2" w14:textId="42583766" w:rsidR="00C11DF2" w:rsidRDefault="00DF24AB" w:rsidP="00AA0C1C">
      <w:pPr>
        <w:jc w:val="both"/>
      </w:pPr>
      <w:r>
        <w:t>For</w:t>
      </w:r>
      <w:r w:rsidR="008825BB">
        <w:t xml:space="preserve"> periodic</w:t>
      </w:r>
      <w:r w:rsidR="00C11DF2">
        <w:t xml:space="preserve"> sidelink</w:t>
      </w:r>
      <w:r w:rsidR="008825BB">
        <w:t xml:space="preserve"> CSI-RS transmission</w:t>
      </w:r>
      <w:r w:rsidR="00C11DF2">
        <w:t xml:space="preserve"> for beam maintenance, </w:t>
      </w:r>
      <w:r w:rsidR="00150EA4">
        <w:t xml:space="preserve">a </w:t>
      </w:r>
      <w:r w:rsidR="00C11DF2">
        <w:t>transmitter UE sends sidelink CSI-RS in a periodic manner. For aperiodic sidelink CSI-RS transmission</w:t>
      </w:r>
      <w:r>
        <w:t xml:space="preserve"> for beam maintenance</w:t>
      </w:r>
      <w:r w:rsidR="00C11DF2">
        <w:t xml:space="preserve">, a transmitter UE could send sidelink CSI-RS to </w:t>
      </w:r>
      <w:r w:rsidR="00150EA4">
        <w:t xml:space="preserve">a </w:t>
      </w:r>
      <w:r w:rsidR="00C11DF2">
        <w:t xml:space="preserve">receiver UE </w:t>
      </w:r>
      <w:r w:rsidR="00150654">
        <w:t>based on</w:t>
      </w:r>
      <w:r w:rsidR="00C11DF2">
        <w:t xml:space="preserve"> certain triggering conditions. </w:t>
      </w:r>
    </w:p>
    <w:p w14:paraId="57F4D50B" w14:textId="77777777" w:rsidR="00C11DF2" w:rsidRDefault="00C11DF2" w:rsidP="00AA0C1C">
      <w:pPr>
        <w:jc w:val="both"/>
      </w:pPr>
    </w:p>
    <w:p w14:paraId="7B04CA7A" w14:textId="77777777" w:rsidR="00267C61" w:rsidRDefault="00C11DF2" w:rsidP="00267C61">
      <w:pPr>
        <w:jc w:val="both"/>
      </w:pPr>
      <w:r w:rsidRPr="007D0B54">
        <w:t>In one example, a transmitter UE decides to trigger aperiodic sidelink CSI-RS transmission for beam maintenance if it receives several NACK</w:t>
      </w:r>
      <w:r w:rsidR="00150EA4">
        <w:t>s</w:t>
      </w:r>
      <w:r w:rsidRPr="007D0B54">
        <w:t xml:space="preserve"> for its sidelink data transmission. </w:t>
      </w:r>
    </w:p>
    <w:p w14:paraId="6D132AE1" w14:textId="77777777" w:rsidR="00267C61" w:rsidRDefault="00267C61" w:rsidP="00267C61">
      <w:pPr>
        <w:jc w:val="both"/>
      </w:pPr>
    </w:p>
    <w:p w14:paraId="3842FAD9" w14:textId="774DAB3C" w:rsidR="00267C61" w:rsidRDefault="00267C61" w:rsidP="00267C61">
      <w:pPr>
        <w:jc w:val="both"/>
      </w:pPr>
      <w:r>
        <w:t xml:space="preserve">In NR downlink beam measurement, the gNB is assumed to be fixed and does not rotate. Hence, the CSI-RS ports are static. This assumption may not hold in sidelink. A transmitter UE may rotate, which affects the existing beam pair. Hence, a transmitter UE may decide to trigger aperiodic sidelink CSI-RS transmission for beam </w:t>
      </w:r>
      <w:proofErr w:type="gramStart"/>
      <w:r>
        <w:t>maintenance, if</w:t>
      </w:r>
      <w:proofErr w:type="gramEnd"/>
      <w:r>
        <w:t xml:space="preserve"> it detects self-rotation. </w:t>
      </w:r>
    </w:p>
    <w:p w14:paraId="087BB129" w14:textId="77777777" w:rsidR="00267C61" w:rsidRDefault="00267C61" w:rsidP="00AA0C1C">
      <w:pPr>
        <w:jc w:val="both"/>
      </w:pPr>
    </w:p>
    <w:p w14:paraId="4993D369" w14:textId="0C4828BF" w:rsidR="00267C61" w:rsidRDefault="00C11DF2" w:rsidP="00AA0C1C">
      <w:pPr>
        <w:jc w:val="both"/>
      </w:pPr>
      <w:r w:rsidRPr="007D0B54">
        <w:t>In another example, a transmitter UE decides to trigger aperiodic sidelink CSI-RS transmission for beam maintenance, if it receives</w:t>
      </w:r>
      <w:r w:rsidR="00150654">
        <w:t xml:space="preserve"> a</w:t>
      </w:r>
      <w:r w:rsidRPr="007D0B54">
        <w:t xml:space="preserve"> beam maintenance request from </w:t>
      </w:r>
      <w:r w:rsidR="00150654">
        <w:t xml:space="preserve">a </w:t>
      </w:r>
      <w:r w:rsidRPr="007D0B54">
        <w:t xml:space="preserve">receiver UE. A receiver UE may send </w:t>
      </w:r>
      <w:r w:rsidR="002D10B1" w:rsidRPr="007D0B54">
        <w:t>a</w:t>
      </w:r>
      <w:r w:rsidRPr="007D0B54">
        <w:t xml:space="preserve"> beam maintenance request based on its RSRP measurement of the</w:t>
      </w:r>
      <w:r w:rsidR="002D10B1" w:rsidRPr="007D0B54">
        <w:t xml:space="preserve"> current </w:t>
      </w:r>
      <w:r w:rsidR="00150654">
        <w:t>serving</w:t>
      </w:r>
      <w:r w:rsidR="002D10B1" w:rsidRPr="007D0B54">
        <w:t xml:space="preserve"> beam pair.</w:t>
      </w:r>
      <w:r w:rsidR="002D10B1">
        <w:t xml:space="preserve"> </w:t>
      </w:r>
    </w:p>
    <w:p w14:paraId="2922EDD5" w14:textId="77777777" w:rsidR="00C11DF2" w:rsidRDefault="00C11DF2" w:rsidP="00AA0C1C">
      <w:pPr>
        <w:jc w:val="both"/>
      </w:pPr>
    </w:p>
    <w:p w14:paraId="54A3D52A" w14:textId="65A2C781" w:rsidR="008825BB" w:rsidRDefault="008825BB" w:rsidP="008825BB">
      <w:pPr>
        <w:jc w:val="both"/>
        <w:rPr>
          <w:i/>
          <w:iCs/>
        </w:rPr>
      </w:pPr>
      <w:r w:rsidRPr="003F245C">
        <w:rPr>
          <w:b/>
          <w:bCs/>
          <w:i/>
          <w:iCs/>
          <w:u w:val="single"/>
        </w:rPr>
        <w:t xml:space="preserve">Proposal </w:t>
      </w:r>
      <w:r w:rsidR="007A4D50">
        <w:rPr>
          <w:b/>
          <w:bCs/>
          <w:i/>
          <w:iCs/>
          <w:u w:val="single"/>
        </w:rPr>
        <w:t>14</w:t>
      </w:r>
      <w:r w:rsidRPr="003F245C">
        <w:rPr>
          <w:b/>
          <w:bCs/>
          <w:i/>
          <w:iCs/>
          <w:u w:val="single"/>
        </w:rPr>
        <w:t>:</w:t>
      </w:r>
      <w:r>
        <w:t xml:space="preserve"> </w:t>
      </w:r>
      <w:r w:rsidR="00150654">
        <w:rPr>
          <w:i/>
          <w:iCs/>
        </w:rPr>
        <w:t>C</w:t>
      </w:r>
      <w:r>
        <w:rPr>
          <w:i/>
          <w:iCs/>
        </w:rPr>
        <w:t xml:space="preserve">onsider </w:t>
      </w:r>
      <w:r w:rsidR="00C11DF2">
        <w:rPr>
          <w:i/>
          <w:iCs/>
        </w:rPr>
        <w:t xml:space="preserve">both </w:t>
      </w:r>
      <w:r>
        <w:rPr>
          <w:i/>
          <w:iCs/>
        </w:rPr>
        <w:t xml:space="preserve">periodic </w:t>
      </w:r>
      <w:r w:rsidR="00C11DF2">
        <w:rPr>
          <w:i/>
          <w:iCs/>
        </w:rPr>
        <w:t>and</w:t>
      </w:r>
      <w:r>
        <w:rPr>
          <w:i/>
          <w:iCs/>
        </w:rPr>
        <w:t xml:space="preserve"> aperiodic sidelink CSI-RS transmission for beam maintenance. </w:t>
      </w:r>
    </w:p>
    <w:p w14:paraId="1DD00FBD" w14:textId="412399E7" w:rsidR="008825BB" w:rsidRDefault="008825BB" w:rsidP="00AA0C1C">
      <w:pPr>
        <w:jc w:val="both"/>
      </w:pPr>
    </w:p>
    <w:p w14:paraId="7C94BB27" w14:textId="3131AB5F" w:rsidR="00AA0C1C" w:rsidRDefault="002D10B1" w:rsidP="00AA0C1C">
      <w:pPr>
        <w:jc w:val="both"/>
        <w:rPr>
          <w:i/>
          <w:iCs/>
        </w:rPr>
      </w:pPr>
      <w:r w:rsidRPr="003F245C">
        <w:rPr>
          <w:b/>
          <w:bCs/>
          <w:i/>
          <w:iCs/>
          <w:u w:val="single"/>
        </w:rPr>
        <w:t xml:space="preserve">Proposal </w:t>
      </w:r>
      <w:r w:rsidR="007A4D50">
        <w:rPr>
          <w:b/>
          <w:bCs/>
          <w:i/>
          <w:iCs/>
          <w:u w:val="single"/>
        </w:rPr>
        <w:t>15</w:t>
      </w:r>
      <w:r w:rsidRPr="003F245C">
        <w:rPr>
          <w:b/>
          <w:bCs/>
          <w:i/>
          <w:iCs/>
          <w:u w:val="single"/>
        </w:rPr>
        <w:t>:</w:t>
      </w:r>
      <w:r>
        <w:t xml:space="preserve"> </w:t>
      </w:r>
      <w:r w:rsidR="00150654">
        <w:rPr>
          <w:i/>
          <w:iCs/>
        </w:rPr>
        <w:t>S</w:t>
      </w:r>
      <w:r>
        <w:rPr>
          <w:i/>
          <w:iCs/>
        </w:rPr>
        <w:t xml:space="preserve">tudy the triggering conditions of aperiodic sidelink CSI-RS transmissions for beam maintenance. </w:t>
      </w:r>
    </w:p>
    <w:p w14:paraId="7CD1347C" w14:textId="77777777" w:rsidR="00267C61" w:rsidRDefault="00267C61" w:rsidP="00AA0C1C">
      <w:pPr>
        <w:jc w:val="both"/>
        <w:rPr>
          <w:i/>
          <w:iCs/>
        </w:rPr>
      </w:pPr>
    </w:p>
    <w:p w14:paraId="7F6F4336" w14:textId="7585FC51" w:rsidR="00AA0C1C" w:rsidRPr="008927D2" w:rsidRDefault="00AA0C1C" w:rsidP="008927D2">
      <w:pPr>
        <w:pStyle w:val="Heading3"/>
      </w:pPr>
      <w:r w:rsidRPr="008927D2">
        <w:lastRenderedPageBreak/>
        <w:t>Beam switching indication</w:t>
      </w:r>
      <w:r w:rsidR="000A5061">
        <w:t xml:space="preserve"> or beam reporting</w:t>
      </w:r>
    </w:p>
    <w:p w14:paraId="059CE977" w14:textId="3296A65B" w:rsidR="00DD6DBB" w:rsidRDefault="00150654" w:rsidP="00AA0C1C">
      <w:pPr>
        <w:jc w:val="both"/>
      </w:pPr>
      <w:r>
        <w:t>Upon</w:t>
      </w:r>
      <w:r w:rsidR="002D10B1">
        <w:t xml:space="preserve"> the reception of sidelink CSI-RS for beam maintenance, a receiver UE measures the RSRP of both current serving beam </w:t>
      </w:r>
      <w:r w:rsidR="00904AA5">
        <w:t xml:space="preserve">pair </w:t>
      </w:r>
      <w:r w:rsidR="002D10B1">
        <w:t>and other candidate beam</w:t>
      </w:r>
      <w:r w:rsidR="00904AA5">
        <w:t xml:space="preserve"> pairs</w:t>
      </w:r>
      <w:r w:rsidR="002D10B1">
        <w:t xml:space="preserve">. Depending on the RSRP measurement, a receiver UE decides </w:t>
      </w:r>
      <w:r>
        <w:t>whether</w:t>
      </w:r>
      <w:r w:rsidR="002D10B1">
        <w:t xml:space="preserve"> beam switching is</w:t>
      </w:r>
      <w:r>
        <w:t xml:space="preserve"> needed</w:t>
      </w:r>
      <w:r w:rsidR="002D10B1">
        <w:t xml:space="preserve">. </w:t>
      </w:r>
    </w:p>
    <w:p w14:paraId="15090608" w14:textId="77777777" w:rsidR="00DD6DBB" w:rsidRDefault="00DD6DBB" w:rsidP="00AA0C1C">
      <w:pPr>
        <w:jc w:val="both"/>
      </w:pPr>
    </w:p>
    <w:p w14:paraId="6B83B37E" w14:textId="187745FF" w:rsidR="002D10B1" w:rsidRDefault="00150654" w:rsidP="00AA0C1C">
      <w:pPr>
        <w:jc w:val="both"/>
      </w:pPr>
      <w:r>
        <w:t>Here, t</w:t>
      </w:r>
      <w:r w:rsidR="002D10B1">
        <w:t xml:space="preserve">he beam switching criteria </w:t>
      </w:r>
      <w:r w:rsidR="00E65415">
        <w:t xml:space="preserve">may </w:t>
      </w:r>
      <w:r w:rsidR="002D10B1">
        <w:t>be defined</w:t>
      </w:r>
      <w:r w:rsidR="00FF1BF9">
        <w:t xml:space="preserve"> as a part of receiver UE behavior</w:t>
      </w:r>
      <w:r w:rsidR="002D10B1">
        <w:t xml:space="preserve">. For example, if the measured RSRP of the current serving beam </w:t>
      </w:r>
      <w:r w:rsidR="00904AA5">
        <w:t xml:space="preserve">pair </w:t>
      </w:r>
      <w:r w:rsidR="002D10B1">
        <w:t>is below a threshold</w:t>
      </w:r>
      <w:r w:rsidR="00150EA4">
        <w:t xml:space="preserve"> and</w:t>
      </w:r>
      <w:r w:rsidR="002D10B1">
        <w:t xml:space="preserve"> the measured RSRP of a candidate beam</w:t>
      </w:r>
      <w:r w:rsidR="00904AA5">
        <w:t xml:space="preserve"> pair</w:t>
      </w:r>
      <w:r w:rsidR="002D10B1">
        <w:t xml:space="preserve"> is above another threshold, then the receiver UE decides to switch the current serving beam pair. In another example, if the measured RSRP of a candidate beam </w:t>
      </w:r>
      <w:r w:rsidR="00904AA5">
        <w:t xml:space="preserve">pair </w:t>
      </w:r>
      <w:r w:rsidR="002D10B1">
        <w:t>is an offset above the measured RSRP of the current serving beam</w:t>
      </w:r>
      <w:r w:rsidR="00904AA5">
        <w:t xml:space="preserve"> pair</w:t>
      </w:r>
      <w:r w:rsidR="002D10B1">
        <w:t>, then th</w:t>
      </w:r>
      <w:r w:rsidR="00DD6DBB">
        <w:t xml:space="preserve">e receiver UE decides to switch the current serving beam pair. </w:t>
      </w:r>
    </w:p>
    <w:p w14:paraId="625FAD3C" w14:textId="77777777" w:rsidR="00DD6DBB" w:rsidRPr="002D10B1" w:rsidRDefault="00DD6DBB" w:rsidP="00AA0C1C">
      <w:pPr>
        <w:jc w:val="both"/>
      </w:pPr>
    </w:p>
    <w:p w14:paraId="71B19843" w14:textId="67496CBF" w:rsidR="00AA0C1C" w:rsidRDefault="00AA0C1C" w:rsidP="00AA0C1C">
      <w:pPr>
        <w:jc w:val="both"/>
        <w:rPr>
          <w:i/>
          <w:iCs/>
        </w:rPr>
      </w:pPr>
      <w:r w:rsidRPr="003F245C">
        <w:rPr>
          <w:b/>
          <w:bCs/>
          <w:i/>
          <w:iCs/>
          <w:u w:val="single"/>
        </w:rPr>
        <w:t xml:space="preserve">Proposal </w:t>
      </w:r>
      <w:r w:rsidR="007A4D50">
        <w:rPr>
          <w:b/>
          <w:bCs/>
          <w:i/>
          <w:iCs/>
          <w:u w:val="single"/>
        </w:rPr>
        <w:t>16</w:t>
      </w:r>
      <w:r w:rsidRPr="003F245C">
        <w:rPr>
          <w:b/>
          <w:bCs/>
          <w:i/>
          <w:iCs/>
          <w:u w:val="single"/>
        </w:rPr>
        <w:t>:</w:t>
      </w:r>
      <w:r>
        <w:t xml:space="preserve"> </w:t>
      </w:r>
      <w:r w:rsidR="00E65415">
        <w:rPr>
          <w:i/>
          <w:iCs/>
        </w:rPr>
        <w:t>Examine whether and how to define t</w:t>
      </w:r>
      <w:r>
        <w:rPr>
          <w:i/>
          <w:iCs/>
        </w:rPr>
        <w:t xml:space="preserve">he </w:t>
      </w:r>
      <w:r w:rsidR="00175B70">
        <w:rPr>
          <w:i/>
          <w:iCs/>
        </w:rPr>
        <w:t>criteria</w:t>
      </w:r>
      <w:r>
        <w:rPr>
          <w:i/>
          <w:iCs/>
        </w:rPr>
        <w:t xml:space="preserve"> of beam switching.</w:t>
      </w:r>
    </w:p>
    <w:p w14:paraId="54E54473" w14:textId="3C7CBFB7" w:rsidR="002D10B1" w:rsidRDefault="002D10B1" w:rsidP="00AA0C1C">
      <w:pPr>
        <w:jc w:val="both"/>
      </w:pPr>
    </w:p>
    <w:p w14:paraId="18D3A042" w14:textId="40DABF5F" w:rsidR="00DD6DBB" w:rsidRDefault="00DD6DBB" w:rsidP="00AA0C1C">
      <w:pPr>
        <w:jc w:val="both"/>
      </w:pPr>
      <w:r>
        <w:t xml:space="preserve">When </w:t>
      </w:r>
      <w:r w:rsidR="00904AA5">
        <w:t>a</w:t>
      </w:r>
      <w:r>
        <w:t xml:space="preserve"> receiver UE decides to switch the current serving </w:t>
      </w:r>
      <w:r w:rsidR="00904AA5">
        <w:t xml:space="preserve">transmit </w:t>
      </w:r>
      <w:r>
        <w:t xml:space="preserve">beam, it needs to </w:t>
      </w:r>
      <w:r w:rsidR="00904AA5">
        <w:t>notify</w:t>
      </w:r>
      <w:r>
        <w:t xml:space="preserve"> </w:t>
      </w:r>
      <w:r w:rsidR="00904AA5">
        <w:t>a</w:t>
      </w:r>
      <w:r>
        <w:t xml:space="preserve"> transmitter UE about the serving </w:t>
      </w:r>
      <w:r w:rsidR="00904AA5">
        <w:t xml:space="preserve">transmit </w:t>
      </w:r>
      <w:r>
        <w:t>beam change. In this case, the receiver UE could send the sidelink beam switching indication to</w:t>
      </w:r>
      <w:r w:rsidR="00904AA5">
        <w:t xml:space="preserve"> the</w:t>
      </w:r>
      <w:r>
        <w:t xml:space="preserve"> transmitter UE. The contents of th</w:t>
      </w:r>
      <w:r w:rsidR="00904AA5">
        <w:t>e</w:t>
      </w:r>
      <w:r>
        <w:t xml:space="preserve"> sidelink beam switching indication at least include</w:t>
      </w:r>
      <w:r w:rsidR="00904AA5">
        <w:t>s</w:t>
      </w:r>
      <w:r>
        <w:t xml:space="preserve"> the new </w:t>
      </w:r>
      <w:r w:rsidR="00904AA5">
        <w:t xml:space="preserve">transmit </w:t>
      </w:r>
      <w:r>
        <w:t xml:space="preserve">beam ID which </w:t>
      </w:r>
      <w:r w:rsidR="00904AA5">
        <w:t xml:space="preserve">the </w:t>
      </w:r>
      <w:r>
        <w:t xml:space="preserve">transmitter UE needs to apply. This sidelink beam switching indication could be carried by MAC CE, in a same way as the beam reporting/indication in the initial beam pairing procedure. </w:t>
      </w:r>
    </w:p>
    <w:p w14:paraId="79431463" w14:textId="77777777" w:rsidR="00DD6DBB" w:rsidRPr="002D10B1" w:rsidRDefault="00DD6DBB" w:rsidP="00AA0C1C">
      <w:pPr>
        <w:jc w:val="both"/>
      </w:pPr>
    </w:p>
    <w:p w14:paraId="0703D6A3" w14:textId="604AA1AD" w:rsidR="00AA0C1C" w:rsidRDefault="00AA0C1C" w:rsidP="00AA0C1C">
      <w:pPr>
        <w:jc w:val="both"/>
        <w:rPr>
          <w:i/>
          <w:iCs/>
        </w:rPr>
      </w:pPr>
      <w:r w:rsidRPr="003F245C">
        <w:rPr>
          <w:b/>
          <w:bCs/>
          <w:i/>
          <w:iCs/>
          <w:u w:val="single"/>
        </w:rPr>
        <w:t xml:space="preserve">Proposal </w:t>
      </w:r>
      <w:r w:rsidR="007A4D50">
        <w:rPr>
          <w:b/>
          <w:bCs/>
          <w:i/>
          <w:iCs/>
          <w:u w:val="single"/>
        </w:rPr>
        <w:t>17</w:t>
      </w:r>
      <w:r w:rsidRPr="003F245C">
        <w:rPr>
          <w:b/>
          <w:bCs/>
          <w:i/>
          <w:iCs/>
          <w:u w:val="single"/>
        </w:rPr>
        <w:t>:</w:t>
      </w:r>
      <w:r>
        <w:t xml:space="preserve"> </w:t>
      </w:r>
      <w:r w:rsidR="00DD6DBB">
        <w:rPr>
          <w:i/>
          <w:iCs/>
        </w:rPr>
        <w:t>A</w:t>
      </w:r>
      <w:r>
        <w:rPr>
          <w:i/>
          <w:iCs/>
        </w:rPr>
        <w:t xml:space="preserve"> </w:t>
      </w:r>
      <w:r w:rsidR="00DD6DBB">
        <w:rPr>
          <w:i/>
          <w:iCs/>
        </w:rPr>
        <w:t xml:space="preserve">receiver UE sends a </w:t>
      </w:r>
      <w:r>
        <w:rPr>
          <w:i/>
          <w:iCs/>
        </w:rPr>
        <w:t xml:space="preserve">sidelink beam switching indication </w:t>
      </w:r>
      <w:r w:rsidR="00DD6DBB">
        <w:rPr>
          <w:i/>
          <w:iCs/>
        </w:rPr>
        <w:t xml:space="preserve">to transmitter UE to indicate the switch of the current </w:t>
      </w:r>
      <w:r w:rsidR="00904AA5">
        <w:rPr>
          <w:i/>
          <w:iCs/>
        </w:rPr>
        <w:t>serving transmit</w:t>
      </w:r>
      <w:r w:rsidR="00DD6DBB">
        <w:rPr>
          <w:i/>
          <w:iCs/>
        </w:rPr>
        <w:t xml:space="preserve"> beam.</w:t>
      </w:r>
    </w:p>
    <w:p w14:paraId="6A6C5103" w14:textId="77777777" w:rsidR="00DD6DBB" w:rsidRDefault="00DD6DBB" w:rsidP="00AA0C1C">
      <w:pPr>
        <w:jc w:val="both"/>
        <w:rPr>
          <w:i/>
          <w:iCs/>
        </w:rPr>
      </w:pPr>
    </w:p>
    <w:p w14:paraId="4B0882F7" w14:textId="0C10C8DF" w:rsidR="00AA0C1C" w:rsidRDefault="00DD6DBB" w:rsidP="00AA0C1C">
      <w:pPr>
        <w:jc w:val="both"/>
        <w:rPr>
          <w:i/>
          <w:iCs/>
        </w:rPr>
      </w:pPr>
      <w:r w:rsidRPr="003F245C">
        <w:rPr>
          <w:b/>
          <w:bCs/>
          <w:i/>
          <w:iCs/>
          <w:u w:val="single"/>
        </w:rPr>
        <w:t xml:space="preserve">Proposal </w:t>
      </w:r>
      <w:r w:rsidR="007A4D50">
        <w:rPr>
          <w:b/>
          <w:bCs/>
          <w:i/>
          <w:iCs/>
          <w:u w:val="single"/>
        </w:rPr>
        <w:t>18</w:t>
      </w:r>
      <w:r w:rsidRPr="003F245C">
        <w:rPr>
          <w:b/>
          <w:bCs/>
          <w:i/>
          <w:iCs/>
          <w:u w:val="single"/>
        </w:rPr>
        <w:t>:</w:t>
      </w:r>
      <w:r>
        <w:t xml:space="preserve"> </w:t>
      </w:r>
      <w:r>
        <w:rPr>
          <w:i/>
          <w:iCs/>
        </w:rPr>
        <w:t>The sidelink beam switching indication is carried by MAC CE.</w:t>
      </w:r>
    </w:p>
    <w:p w14:paraId="10F844A3" w14:textId="1F6DCA47" w:rsidR="00DD6DBB" w:rsidRDefault="00DD6DBB" w:rsidP="00AA0C1C">
      <w:pPr>
        <w:jc w:val="both"/>
        <w:rPr>
          <w:i/>
          <w:iCs/>
        </w:rPr>
      </w:pPr>
    </w:p>
    <w:p w14:paraId="51F5CDF3" w14:textId="5D850AA3" w:rsidR="00DD6DBB" w:rsidRDefault="000A5061" w:rsidP="00AA0C1C">
      <w:pPr>
        <w:jc w:val="both"/>
      </w:pPr>
      <w:r>
        <w:t xml:space="preserve">In the above discussions, </w:t>
      </w:r>
      <w:r w:rsidR="00C40948">
        <w:t>the decision of sidelink beam switching is made at the receiver UE, and this decision is notified to the transmitter UE. On the other hand, i</w:t>
      </w:r>
      <w:r>
        <w:t xml:space="preserve">t is possible that the decision of sidelink beam switching is made at the transmitter UE. In this case, </w:t>
      </w:r>
      <w:r w:rsidR="00904AA5">
        <w:t>the</w:t>
      </w:r>
      <w:r>
        <w:t xml:space="preserve"> receiver UE simply reports its RSRP measurements to </w:t>
      </w:r>
      <w:r w:rsidR="00904AA5">
        <w:t xml:space="preserve">the </w:t>
      </w:r>
      <w:r>
        <w:t xml:space="preserve">transmitter UE. After the transmitter UE receives the beam reporting, it could determine the beam switching based on </w:t>
      </w:r>
      <w:r w:rsidR="00C40948">
        <w:t xml:space="preserve">certain </w:t>
      </w:r>
      <w:r>
        <w:t xml:space="preserve">defined </w:t>
      </w:r>
      <w:r w:rsidR="00904AA5">
        <w:t>criteria</w:t>
      </w:r>
      <w:r>
        <w:t>. Then</w:t>
      </w:r>
      <w:r w:rsidR="00C40948">
        <w:t>,</w:t>
      </w:r>
      <w:r>
        <w:t xml:space="preserve"> the transmitter UE sends the beam switching indication to the receiver UE. </w:t>
      </w:r>
    </w:p>
    <w:p w14:paraId="01B86258" w14:textId="19A178F4" w:rsidR="000A5061" w:rsidRDefault="000A5061" w:rsidP="00AA0C1C">
      <w:pPr>
        <w:jc w:val="both"/>
      </w:pPr>
    </w:p>
    <w:p w14:paraId="28CA7AF2" w14:textId="6EE2B73E" w:rsidR="000A5061" w:rsidRDefault="000A5061" w:rsidP="000A5061">
      <w:pPr>
        <w:jc w:val="both"/>
        <w:rPr>
          <w:i/>
          <w:iCs/>
        </w:rPr>
      </w:pPr>
      <w:r w:rsidRPr="003F245C">
        <w:rPr>
          <w:b/>
          <w:bCs/>
          <w:i/>
          <w:iCs/>
          <w:u w:val="single"/>
        </w:rPr>
        <w:t xml:space="preserve">Proposal </w:t>
      </w:r>
      <w:r w:rsidR="007A4D50">
        <w:rPr>
          <w:b/>
          <w:bCs/>
          <w:i/>
          <w:iCs/>
          <w:u w:val="single"/>
        </w:rPr>
        <w:t>19</w:t>
      </w:r>
      <w:r w:rsidRPr="003F245C">
        <w:rPr>
          <w:b/>
          <w:bCs/>
          <w:i/>
          <w:iCs/>
          <w:u w:val="single"/>
        </w:rPr>
        <w:t>:</w:t>
      </w:r>
      <w:r>
        <w:t xml:space="preserve"> </w:t>
      </w:r>
      <w:r>
        <w:rPr>
          <w:i/>
          <w:iCs/>
        </w:rPr>
        <w:t>Consider a transmitter UE makes the sidelink beam switching decision based on the sidelink beam reporting from a receiver UE. Subsequently, the transmitter UE sends the</w:t>
      </w:r>
      <w:r w:rsidR="00B70C3C">
        <w:rPr>
          <w:i/>
          <w:iCs/>
        </w:rPr>
        <w:t xml:space="preserve"> sidelink</w:t>
      </w:r>
      <w:r>
        <w:rPr>
          <w:i/>
          <w:iCs/>
        </w:rPr>
        <w:t xml:space="preserve"> beam switching indication to the receiver UE. </w:t>
      </w:r>
    </w:p>
    <w:p w14:paraId="7A5E6458" w14:textId="783CD3D6" w:rsidR="00AA0C1C" w:rsidRPr="00AA0C1C" w:rsidRDefault="00AA0C1C" w:rsidP="00AA0C1C">
      <w:pPr>
        <w:jc w:val="both"/>
        <w:rPr>
          <w:b/>
          <w:bCs/>
          <w:sz w:val="28"/>
          <w:szCs w:val="28"/>
        </w:rPr>
      </w:pPr>
    </w:p>
    <w:p w14:paraId="11E9AC66" w14:textId="77777777" w:rsidR="00D85E69" w:rsidRPr="008927D2" w:rsidRDefault="00D85E69" w:rsidP="008927D2">
      <w:pPr>
        <w:pStyle w:val="Heading3"/>
      </w:pPr>
      <w:r w:rsidRPr="008927D2">
        <w:t>New beam activation</w:t>
      </w:r>
    </w:p>
    <w:p w14:paraId="5338E898" w14:textId="6C040468" w:rsidR="000A5061" w:rsidRDefault="000A5061" w:rsidP="000A5061">
      <w:pPr>
        <w:jc w:val="both"/>
      </w:pPr>
      <w:r>
        <w:t xml:space="preserve">No matter whether </w:t>
      </w:r>
      <w:r w:rsidR="00904AA5">
        <w:t>a</w:t>
      </w:r>
      <w:r>
        <w:t xml:space="preserve"> receiver UE makes the sidelink beam switching decision or </w:t>
      </w:r>
      <w:r w:rsidR="00904AA5">
        <w:t>a</w:t>
      </w:r>
      <w:r>
        <w:t xml:space="preserve"> transmitter UE makes the sidelink beam switching decision, the new sidelink beam </w:t>
      </w:r>
      <w:r w:rsidR="00C40948">
        <w:t xml:space="preserve">pair </w:t>
      </w:r>
      <w:r>
        <w:t>will be notified to the pair UE. Both transmitter UE and receiver UE need to synchronize on the timing of applying the new sidelink beam pair. Since the sidelink beam switching indication is sent via MAC CE over PSSCH, the ACK for the sidelink beam switching indication could be used as a reference tim</w:t>
      </w:r>
      <w:r w:rsidR="00150EA4">
        <w:t>e to determine the activation timing of beam switching</w:t>
      </w:r>
      <w:r>
        <w:t xml:space="preserve">. Specifically, both transmitter UE and receiver UE start to apply the new beam pair </w:t>
      </w:r>
      <w:r w:rsidR="00150EA4">
        <w:t>a certain time</w:t>
      </w:r>
      <w:r>
        <w:t xml:space="preserve"> after the ACK for sidelink beam switching indication.</w:t>
      </w:r>
    </w:p>
    <w:p w14:paraId="4C878139" w14:textId="77777777" w:rsidR="00D85E69" w:rsidRDefault="00D85E69" w:rsidP="00D85E69">
      <w:pPr>
        <w:rPr>
          <w:b/>
          <w:bCs/>
          <w:sz w:val="28"/>
          <w:szCs w:val="28"/>
        </w:rPr>
      </w:pPr>
    </w:p>
    <w:p w14:paraId="7C955ADA" w14:textId="541E18DF" w:rsidR="00910F8F" w:rsidRDefault="00D85E69" w:rsidP="00910F8F">
      <w:pPr>
        <w:jc w:val="both"/>
        <w:rPr>
          <w:i/>
          <w:iCs/>
        </w:rPr>
      </w:pPr>
      <w:r w:rsidRPr="003F245C">
        <w:rPr>
          <w:b/>
          <w:bCs/>
          <w:i/>
          <w:iCs/>
          <w:u w:val="single"/>
        </w:rPr>
        <w:t xml:space="preserve">Proposal </w:t>
      </w:r>
      <w:r w:rsidR="007A4D50">
        <w:rPr>
          <w:b/>
          <w:bCs/>
          <w:i/>
          <w:iCs/>
          <w:u w:val="single"/>
        </w:rPr>
        <w:t>20</w:t>
      </w:r>
      <w:r w:rsidRPr="003F245C">
        <w:rPr>
          <w:b/>
          <w:bCs/>
          <w:i/>
          <w:iCs/>
          <w:u w:val="single"/>
        </w:rPr>
        <w:t>:</w:t>
      </w:r>
      <w:r>
        <w:t xml:space="preserve"> </w:t>
      </w:r>
      <w:r w:rsidR="00910F8F">
        <w:rPr>
          <w:i/>
          <w:iCs/>
        </w:rPr>
        <w:t>Th</w:t>
      </w:r>
      <w:r>
        <w:rPr>
          <w:i/>
          <w:iCs/>
        </w:rPr>
        <w:t>e ACK for sidelink beam switching indication</w:t>
      </w:r>
      <w:r w:rsidR="00910F8F">
        <w:rPr>
          <w:i/>
          <w:iCs/>
        </w:rPr>
        <w:t xml:space="preserve"> serves as </w:t>
      </w:r>
      <w:r w:rsidR="00150EA4">
        <w:rPr>
          <w:i/>
          <w:iCs/>
        </w:rPr>
        <w:t xml:space="preserve">a </w:t>
      </w:r>
      <w:r w:rsidR="00910F8F">
        <w:rPr>
          <w:i/>
          <w:iCs/>
        </w:rPr>
        <w:t xml:space="preserve">reference time to determine the activation timing of beam switching. </w:t>
      </w:r>
    </w:p>
    <w:p w14:paraId="5C8BDC75" w14:textId="77777777" w:rsidR="00910F8F" w:rsidRPr="0066012D" w:rsidRDefault="00910F8F" w:rsidP="0066012D"/>
    <w:p w14:paraId="3E85D55A" w14:textId="7A73B3B7" w:rsidR="008E3BB2" w:rsidRDefault="008E3BB2" w:rsidP="008E3BB2">
      <w:pPr>
        <w:pStyle w:val="Heading2"/>
      </w:pPr>
      <w:r>
        <w:lastRenderedPageBreak/>
        <w:t>Beam failure recovery</w:t>
      </w:r>
    </w:p>
    <w:p w14:paraId="54618652" w14:textId="77777777" w:rsidR="00D85E69" w:rsidRPr="008927D2" w:rsidRDefault="00D85E69" w:rsidP="008927D2">
      <w:pPr>
        <w:pStyle w:val="Heading3"/>
      </w:pPr>
      <w:r w:rsidRPr="008927D2">
        <w:t>Beam failure detection</w:t>
      </w:r>
    </w:p>
    <w:p w14:paraId="013301B3" w14:textId="7129F779" w:rsidR="00F56EAE" w:rsidRDefault="00F56EAE" w:rsidP="00F56EAE">
      <w:pPr>
        <w:jc w:val="both"/>
      </w:pPr>
      <w:r>
        <w:t>Suppose a pair of UE</w:t>
      </w:r>
      <w:r w:rsidR="00C40948">
        <w:t>s</w:t>
      </w:r>
      <w:r>
        <w:t xml:space="preserve"> sets up and maintains a beam pair for their data transmission. It is possible that th</w:t>
      </w:r>
      <w:r w:rsidR="00904AA5">
        <w:t>is</w:t>
      </w:r>
      <w:r>
        <w:t xml:space="preserve"> beam </w:t>
      </w:r>
      <w:r w:rsidR="00904AA5">
        <w:t xml:space="preserve">pair </w:t>
      </w:r>
      <w:r>
        <w:t xml:space="preserve">could be dynamically blocked by an </w:t>
      </w:r>
      <w:r w:rsidRPr="00F56EAE">
        <w:t>obstacle</w:t>
      </w:r>
      <w:r>
        <w:t>. In this case, the current serving beam experiences a sudden significant performance degradation, and it may no longer function. This will trigger the sidelink beam failure recovery procedure.</w:t>
      </w:r>
    </w:p>
    <w:p w14:paraId="53E0057E" w14:textId="543FA0D8" w:rsidR="00F56EAE" w:rsidRDefault="00F56EAE" w:rsidP="00F56EAE">
      <w:pPr>
        <w:jc w:val="both"/>
      </w:pPr>
    </w:p>
    <w:p w14:paraId="2F0E88E2" w14:textId="369D5C01" w:rsidR="00D85E69" w:rsidRDefault="00F56EAE" w:rsidP="006C39DD">
      <w:pPr>
        <w:jc w:val="both"/>
      </w:pPr>
      <w:r>
        <w:t>Here, the sidelink beam failure needs to be firstly detected. For example, if a receiver UE</w:t>
      </w:r>
      <w:r w:rsidR="006C39DD">
        <w:t xml:space="preserve"> detects that the RSRP </w:t>
      </w:r>
      <w:r w:rsidR="00904AA5">
        <w:t xml:space="preserve">measurements </w:t>
      </w:r>
      <w:r w:rsidR="006C39DD">
        <w:t xml:space="preserve">of current serving beam is continuously below a threshold for several times within a time duration, then it considers the sidelink beam failure occurs. </w:t>
      </w:r>
      <w:r w:rsidR="00294A47">
        <w:t>Overall, the sidelink beam failure detection criteria needs to be defined.</w:t>
      </w:r>
    </w:p>
    <w:p w14:paraId="311640EB" w14:textId="77777777" w:rsidR="006C39DD" w:rsidRDefault="006C39DD" w:rsidP="006C39DD">
      <w:pPr>
        <w:jc w:val="both"/>
        <w:rPr>
          <w:b/>
          <w:bCs/>
          <w:sz w:val="28"/>
          <w:szCs w:val="28"/>
        </w:rPr>
      </w:pPr>
    </w:p>
    <w:p w14:paraId="46AC777F" w14:textId="21ACF7E8" w:rsidR="00D85E69" w:rsidRDefault="00D85E69" w:rsidP="00F56EAE">
      <w:pPr>
        <w:jc w:val="both"/>
        <w:rPr>
          <w:i/>
          <w:iCs/>
        </w:rPr>
      </w:pPr>
      <w:r w:rsidRPr="003F245C">
        <w:rPr>
          <w:b/>
          <w:bCs/>
          <w:i/>
          <w:iCs/>
          <w:u w:val="single"/>
        </w:rPr>
        <w:t xml:space="preserve">Proposal </w:t>
      </w:r>
      <w:r w:rsidR="007A4D50">
        <w:rPr>
          <w:b/>
          <w:bCs/>
          <w:i/>
          <w:iCs/>
          <w:u w:val="single"/>
        </w:rPr>
        <w:t>21</w:t>
      </w:r>
      <w:r w:rsidRPr="003F245C">
        <w:rPr>
          <w:b/>
          <w:bCs/>
          <w:i/>
          <w:iCs/>
          <w:u w:val="single"/>
        </w:rPr>
        <w:t>:</w:t>
      </w:r>
      <w:r>
        <w:t xml:space="preserve"> </w:t>
      </w:r>
      <w:r w:rsidR="006C39DD">
        <w:rPr>
          <w:i/>
          <w:iCs/>
        </w:rPr>
        <w:t xml:space="preserve">The sidelink beam failure detection criteria is to be defined. </w:t>
      </w:r>
    </w:p>
    <w:p w14:paraId="56B23FB5" w14:textId="0F42D601" w:rsidR="00D85E69" w:rsidRDefault="00D85E69" w:rsidP="00D85E69">
      <w:pPr>
        <w:rPr>
          <w:i/>
          <w:iCs/>
        </w:rPr>
      </w:pPr>
    </w:p>
    <w:p w14:paraId="576E537D" w14:textId="0FF68193" w:rsidR="008E3BB2" w:rsidRPr="008E3BB2" w:rsidRDefault="00D85E69" w:rsidP="008E3BB2">
      <w:pPr>
        <w:pStyle w:val="Heading3"/>
      </w:pPr>
      <w:r w:rsidRPr="008927D2">
        <w:t xml:space="preserve">Beam failure recovery request </w:t>
      </w:r>
    </w:p>
    <w:p w14:paraId="0F776E3E" w14:textId="0E162646" w:rsidR="003076BD" w:rsidRDefault="006C39DD" w:rsidP="006C39DD">
      <w:pPr>
        <w:jc w:val="both"/>
      </w:pPr>
      <w:r>
        <w:t xml:space="preserve">Once the sidelink failure is detected by a receiver UE, it tries to notify </w:t>
      </w:r>
      <w:r w:rsidR="00294A47">
        <w:t>a</w:t>
      </w:r>
      <w:r>
        <w:t xml:space="preserve"> transmitter UE to switch to a new beam pair. For that purpose, a receiver UE will send a sidelink beam failure recovery request (BFRQ) to a transmitter UE. </w:t>
      </w:r>
    </w:p>
    <w:p w14:paraId="76059917" w14:textId="77777777" w:rsidR="006C39DD" w:rsidRPr="006C39DD" w:rsidRDefault="006C39DD" w:rsidP="006C39DD">
      <w:pPr>
        <w:jc w:val="both"/>
      </w:pPr>
    </w:p>
    <w:p w14:paraId="4D514E5B" w14:textId="77D2B940" w:rsidR="008E3BB2" w:rsidRDefault="00D85E69" w:rsidP="006C39DD">
      <w:pPr>
        <w:jc w:val="both"/>
        <w:rPr>
          <w:i/>
          <w:iCs/>
        </w:rPr>
      </w:pPr>
      <w:r w:rsidRPr="003F245C">
        <w:rPr>
          <w:b/>
          <w:bCs/>
          <w:i/>
          <w:iCs/>
          <w:u w:val="single"/>
        </w:rPr>
        <w:t xml:space="preserve">Proposal </w:t>
      </w:r>
      <w:r w:rsidR="007A4D50">
        <w:rPr>
          <w:b/>
          <w:bCs/>
          <w:i/>
          <w:iCs/>
          <w:u w:val="single"/>
        </w:rPr>
        <w:t>22</w:t>
      </w:r>
      <w:r w:rsidRPr="003F245C">
        <w:rPr>
          <w:b/>
          <w:bCs/>
          <w:i/>
          <w:iCs/>
          <w:u w:val="single"/>
        </w:rPr>
        <w:t>:</w:t>
      </w:r>
      <w:r>
        <w:t xml:space="preserve"> </w:t>
      </w:r>
      <w:r w:rsidR="00014421">
        <w:rPr>
          <w:i/>
          <w:iCs/>
        </w:rPr>
        <w:t xml:space="preserve">Once the sidelink beam failure is detected, </w:t>
      </w:r>
      <w:r w:rsidR="00294A47">
        <w:rPr>
          <w:i/>
          <w:iCs/>
        </w:rPr>
        <w:t xml:space="preserve">a </w:t>
      </w:r>
      <w:r w:rsidR="00014421">
        <w:rPr>
          <w:i/>
          <w:iCs/>
        </w:rPr>
        <w:t xml:space="preserve">receiver UE sends </w:t>
      </w:r>
      <w:r>
        <w:rPr>
          <w:i/>
          <w:iCs/>
        </w:rPr>
        <w:t>sidelink beam failure</w:t>
      </w:r>
      <w:r w:rsidR="00014421">
        <w:rPr>
          <w:i/>
          <w:iCs/>
        </w:rPr>
        <w:t xml:space="preserve"> recovery</w:t>
      </w:r>
      <w:r>
        <w:rPr>
          <w:i/>
          <w:iCs/>
        </w:rPr>
        <w:t xml:space="preserve"> request </w:t>
      </w:r>
      <w:r w:rsidR="00014421">
        <w:rPr>
          <w:i/>
          <w:iCs/>
        </w:rPr>
        <w:t xml:space="preserve">(BFRQ) to </w:t>
      </w:r>
      <w:r w:rsidR="00294A47">
        <w:rPr>
          <w:i/>
          <w:iCs/>
        </w:rPr>
        <w:t>a</w:t>
      </w:r>
      <w:r w:rsidR="00014421">
        <w:rPr>
          <w:i/>
          <w:iCs/>
        </w:rPr>
        <w:t xml:space="preserve"> transmitter UE</w:t>
      </w:r>
      <w:r w:rsidR="003076BD">
        <w:rPr>
          <w:i/>
          <w:iCs/>
        </w:rPr>
        <w:t>.</w:t>
      </w:r>
      <w:r>
        <w:rPr>
          <w:i/>
          <w:iCs/>
        </w:rPr>
        <w:t xml:space="preserve">  </w:t>
      </w:r>
    </w:p>
    <w:p w14:paraId="37488518" w14:textId="2A4C33A8" w:rsidR="00014421" w:rsidRDefault="00014421" w:rsidP="008E3BB2">
      <w:pPr>
        <w:rPr>
          <w:i/>
          <w:iCs/>
        </w:rPr>
      </w:pPr>
    </w:p>
    <w:p w14:paraId="20608111" w14:textId="32C512A4" w:rsidR="003076BD" w:rsidRDefault="003076BD" w:rsidP="003076BD">
      <w:pPr>
        <w:jc w:val="both"/>
      </w:pPr>
      <w:r>
        <w:t>The sidelink BFRQ contains a new candidate</w:t>
      </w:r>
      <w:r w:rsidR="00C40948">
        <w:t xml:space="preserve"> transmit</w:t>
      </w:r>
      <w:r>
        <w:t xml:space="preserve"> beam ID. This new candidate beam may be identified during beam maintenance procedure. Like the </w:t>
      </w:r>
      <w:r w:rsidRPr="00014421">
        <w:t>beam indication in the initial beam pairing procedure or the beam switching indication in the beam maintenance procedure</w:t>
      </w:r>
      <w:r>
        <w:t xml:space="preserve">, the sidelink BFRQ </w:t>
      </w:r>
      <w:r w:rsidR="00294A47">
        <w:t>includes</w:t>
      </w:r>
      <w:r>
        <w:t xml:space="preserve"> a new </w:t>
      </w:r>
      <w:r w:rsidR="00294A47">
        <w:t xml:space="preserve">transmit </w:t>
      </w:r>
      <w:r>
        <w:t>beam ID</w:t>
      </w:r>
      <w:r w:rsidR="00294A47">
        <w:t>, which</w:t>
      </w:r>
      <w:r>
        <w:t xml:space="preserve"> is carried by MAC CE. </w:t>
      </w:r>
    </w:p>
    <w:p w14:paraId="48668747" w14:textId="77777777" w:rsidR="003076BD" w:rsidRDefault="003076BD" w:rsidP="008E3BB2">
      <w:pPr>
        <w:rPr>
          <w:i/>
          <w:iCs/>
        </w:rPr>
      </w:pPr>
    </w:p>
    <w:p w14:paraId="7F9FB65D" w14:textId="7B12EC78" w:rsidR="00014421" w:rsidRPr="003076BD" w:rsidRDefault="00D85E69" w:rsidP="00D85E69">
      <w:pPr>
        <w:jc w:val="both"/>
        <w:rPr>
          <w:i/>
          <w:iCs/>
        </w:rPr>
      </w:pPr>
      <w:r w:rsidRPr="003F245C">
        <w:rPr>
          <w:b/>
          <w:bCs/>
          <w:i/>
          <w:iCs/>
          <w:u w:val="single"/>
        </w:rPr>
        <w:t xml:space="preserve">Proposal </w:t>
      </w:r>
      <w:r w:rsidR="007A4D50">
        <w:rPr>
          <w:b/>
          <w:bCs/>
          <w:i/>
          <w:iCs/>
          <w:u w:val="single"/>
        </w:rPr>
        <w:t>23</w:t>
      </w:r>
      <w:r w:rsidRPr="003F245C">
        <w:rPr>
          <w:b/>
          <w:bCs/>
          <w:i/>
          <w:iCs/>
          <w:u w:val="single"/>
        </w:rPr>
        <w:t>:</w:t>
      </w:r>
      <w:r>
        <w:t xml:space="preserve"> </w:t>
      </w:r>
      <w:r>
        <w:rPr>
          <w:i/>
          <w:iCs/>
        </w:rPr>
        <w:t xml:space="preserve">The sidelink BFRQ </w:t>
      </w:r>
      <w:r w:rsidR="003076BD">
        <w:rPr>
          <w:i/>
          <w:iCs/>
        </w:rPr>
        <w:t>includes a new</w:t>
      </w:r>
      <w:r w:rsidR="00C40948">
        <w:rPr>
          <w:i/>
          <w:iCs/>
        </w:rPr>
        <w:t xml:space="preserve"> transmit</w:t>
      </w:r>
      <w:r w:rsidR="003076BD">
        <w:rPr>
          <w:i/>
          <w:iCs/>
        </w:rPr>
        <w:t xml:space="preserve"> beam ID, which </w:t>
      </w:r>
      <w:r>
        <w:rPr>
          <w:i/>
          <w:iCs/>
        </w:rPr>
        <w:t>is carried by MAC CE.</w:t>
      </w:r>
    </w:p>
    <w:p w14:paraId="2DEAB7CE" w14:textId="77777777" w:rsidR="003076BD" w:rsidRDefault="003076BD" w:rsidP="00D85E69">
      <w:pPr>
        <w:jc w:val="both"/>
      </w:pPr>
    </w:p>
    <w:p w14:paraId="3AAA06C2" w14:textId="0A278CD3" w:rsidR="00014421" w:rsidRDefault="00014421" w:rsidP="00D85E69">
      <w:pPr>
        <w:jc w:val="both"/>
      </w:pPr>
      <w:r>
        <w:t>Unlike</w:t>
      </w:r>
      <w:r w:rsidR="00294A47">
        <w:t xml:space="preserve"> in</w:t>
      </w:r>
      <w:r>
        <w:t xml:space="preserve"> the beam maintenance procedure, the current serving beam experiences poor quality during the beam failure recovery procedure. The</w:t>
      </w:r>
      <w:r w:rsidR="00294A47">
        <w:t xml:space="preserve"> </w:t>
      </w:r>
      <w:r>
        <w:t xml:space="preserve">beam of </w:t>
      </w:r>
      <w:r w:rsidR="00294A47">
        <w:t xml:space="preserve">transmitting </w:t>
      </w:r>
      <w:r>
        <w:t xml:space="preserve">sidelink BFRQ needs to be examined. </w:t>
      </w:r>
    </w:p>
    <w:p w14:paraId="42A462F6" w14:textId="77777777" w:rsidR="00014421" w:rsidRDefault="00014421" w:rsidP="00D85E69">
      <w:pPr>
        <w:jc w:val="both"/>
      </w:pPr>
    </w:p>
    <w:p w14:paraId="21D2AEF1" w14:textId="69C3435E" w:rsidR="00014421" w:rsidRDefault="00014421" w:rsidP="00D85E69">
      <w:pPr>
        <w:jc w:val="both"/>
      </w:pPr>
      <w:r>
        <w:t xml:space="preserve">The sidelink beam failure </w:t>
      </w:r>
      <w:r w:rsidR="00294A47">
        <w:t xml:space="preserve">event </w:t>
      </w:r>
      <w:r>
        <w:t xml:space="preserve">likely occurs in both communication directions, </w:t>
      </w:r>
      <w:r w:rsidR="00FF1BF9">
        <w:t>e.g.,</w:t>
      </w:r>
      <w:r>
        <w:t xml:space="preserve"> in the case of dynamic blocking. </w:t>
      </w:r>
      <w:r w:rsidR="00851263">
        <w:t>When</w:t>
      </w:r>
      <w:r>
        <w:t xml:space="preserve"> the </w:t>
      </w:r>
      <w:r w:rsidR="00851263">
        <w:t xml:space="preserve">current </w:t>
      </w:r>
      <w:r w:rsidR="00294A47">
        <w:t xml:space="preserve">serving </w:t>
      </w:r>
      <w:r w:rsidR="00851263">
        <w:t>beam pair from transmitter UE to receiver UE fail</w:t>
      </w:r>
      <w:r w:rsidR="00FF1BF9">
        <w:t>s</w:t>
      </w:r>
      <w:r w:rsidR="00851263">
        <w:t>, the current</w:t>
      </w:r>
      <w:r w:rsidR="00294A47">
        <w:t xml:space="preserve"> serving</w:t>
      </w:r>
      <w:r w:rsidR="00851263">
        <w:t xml:space="preserve"> beam pair from receiver UE to transmitter UE </w:t>
      </w:r>
      <w:r w:rsidR="00294A47">
        <w:t xml:space="preserve">most </w:t>
      </w:r>
      <w:r w:rsidR="00851263">
        <w:t>likely fail</w:t>
      </w:r>
      <w:r w:rsidR="00FF1BF9">
        <w:t>s</w:t>
      </w:r>
      <w:r w:rsidR="00851263">
        <w:t xml:space="preserve"> as well. To ensure the sidelink BFRQ can be successfully delivered, a receiver UE may use omni-directional beam, or make multiple transmissions via different beams</w:t>
      </w:r>
      <w:r w:rsidR="00095EB0">
        <w:t>, or use the beam corresponding to the identified new receive beam</w:t>
      </w:r>
      <w:r w:rsidR="00851263">
        <w:t>.</w:t>
      </w:r>
    </w:p>
    <w:p w14:paraId="0A842138" w14:textId="77777777" w:rsidR="00014421" w:rsidRPr="00014421" w:rsidRDefault="00014421" w:rsidP="00D85E69">
      <w:pPr>
        <w:jc w:val="both"/>
      </w:pPr>
    </w:p>
    <w:p w14:paraId="16E7452A" w14:textId="399E2346" w:rsidR="00D85E69" w:rsidRDefault="00D85E69" w:rsidP="00D85E69">
      <w:pPr>
        <w:jc w:val="both"/>
        <w:rPr>
          <w:i/>
          <w:iCs/>
        </w:rPr>
      </w:pPr>
      <w:r w:rsidRPr="003F245C">
        <w:rPr>
          <w:b/>
          <w:bCs/>
          <w:i/>
          <w:iCs/>
          <w:u w:val="single"/>
        </w:rPr>
        <w:t xml:space="preserve">Proposal </w:t>
      </w:r>
      <w:r w:rsidR="007A4D50">
        <w:rPr>
          <w:b/>
          <w:bCs/>
          <w:i/>
          <w:iCs/>
          <w:u w:val="single"/>
        </w:rPr>
        <w:t>24</w:t>
      </w:r>
      <w:r w:rsidRPr="003F245C">
        <w:rPr>
          <w:b/>
          <w:bCs/>
          <w:i/>
          <w:iCs/>
          <w:u w:val="single"/>
        </w:rPr>
        <w:t>:</w:t>
      </w:r>
      <w:r>
        <w:t xml:space="preserve"> </w:t>
      </w:r>
      <w:r w:rsidR="00294A47">
        <w:rPr>
          <w:i/>
          <w:iCs/>
        </w:rPr>
        <w:t>S</w:t>
      </w:r>
      <w:r w:rsidR="00014421">
        <w:rPr>
          <w:i/>
          <w:iCs/>
        </w:rPr>
        <w:t xml:space="preserve">tudy the beam of </w:t>
      </w:r>
      <w:r w:rsidR="00294A47">
        <w:rPr>
          <w:i/>
          <w:iCs/>
        </w:rPr>
        <w:t xml:space="preserve">transmitting </w:t>
      </w:r>
      <w:r w:rsidR="00014421">
        <w:rPr>
          <w:i/>
          <w:iCs/>
        </w:rPr>
        <w:t>sidelink BFRQ.</w:t>
      </w:r>
    </w:p>
    <w:p w14:paraId="09AEAD35" w14:textId="0D378A9F" w:rsidR="003076BD" w:rsidRDefault="003076BD" w:rsidP="00D85E69">
      <w:pPr>
        <w:jc w:val="both"/>
        <w:rPr>
          <w:i/>
          <w:iCs/>
        </w:rPr>
      </w:pPr>
    </w:p>
    <w:p w14:paraId="5B217492" w14:textId="7C14CF1F" w:rsidR="00D86B66" w:rsidRDefault="00D86B66" w:rsidP="003076BD">
      <w:pPr>
        <w:jc w:val="both"/>
      </w:pPr>
      <w:r>
        <w:t xml:space="preserve">When a transmitter UE receives sidelink BFRQ, it sends ACK to indicate the successful reception of sidelink BFRQ as well as the application of the new transmit beam ID indicated in sidelink BFRQ. Alternatively, like in </w:t>
      </w:r>
      <w:proofErr w:type="spellStart"/>
      <w:r>
        <w:t>Uu</w:t>
      </w:r>
      <w:proofErr w:type="spellEnd"/>
      <w:r>
        <w:t xml:space="preserve"> link, a transmitter UE will send sidelink </w:t>
      </w:r>
      <w:r w:rsidRPr="00D86B66">
        <w:t>beam failure recovery response (BFRR)</w:t>
      </w:r>
      <w:r>
        <w:t xml:space="preserve"> to a receiver UE. The sidelink BFRR has the contents of a new transmit beam ID.</w:t>
      </w:r>
    </w:p>
    <w:p w14:paraId="4E526198" w14:textId="77777777" w:rsidR="003076BD" w:rsidRPr="00D86B66" w:rsidRDefault="003076BD" w:rsidP="003076BD">
      <w:pPr>
        <w:jc w:val="both"/>
      </w:pPr>
    </w:p>
    <w:p w14:paraId="26CDAA5D" w14:textId="00D2FD65" w:rsidR="003076BD" w:rsidRDefault="003076BD" w:rsidP="00D85E69">
      <w:pPr>
        <w:jc w:val="both"/>
        <w:rPr>
          <w:i/>
          <w:iCs/>
        </w:rPr>
      </w:pPr>
      <w:r w:rsidRPr="00D86B66">
        <w:rPr>
          <w:b/>
          <w:bCs/>
          <w:i/>
          <w:iCs/>
          <w:u w:val="single"/>
        </w:rPr>
        <w:lastRenderedPageBreak/>
        <w:t xml:space="preserve">Proposal </w:t>
      </w:r>
      <w:r w:rsidR="007A4D50" w:rsidRPr="00D86B66">
        <w:rPr>
          <w:b/>
          <w:bCs/>
          <w:i/>
          <w:iCs/>
          <w:u w:val="single"/>
        </w:rPr>
        <w:t>2</w:t>
      </w:r>
      <w:r w:rsidR="007A4D50">
        <w:rPr>
          <w:b/>
          <w:bCs/>
          <w:i/>
          <w:iCs/>
          <w:u w:val="single"/>
        </w:rPr>
        <w:t>5</w:t>
      </w:r>
      <w:r w:rsidRPr="00D86B66">
        <w:rPr>
          <w:b/>
          <w:bCs/>
          <w:i/>
          <w:iCs/>
          <w:u w:val="single"/>
        </w:rPr>
        <w:t>:</w:t>
      </w:r>
      <w:r w:rsidRPr="00D86B66">
        <w:t xml:space="preserve"> </w:t>
      </w:r>
      <w:r w:rsidRPr="00D86B66">
        <w:rPr>
          <w:i/>
          <w:iCs/>
        </w:rPr>
        <w:t xml:space="preserve">Consider </w:t>
      </w:r>
      <w:r w:rsidR="00294A47" w:rsidRPr="00D86B66">
        <w:rPr>
          <w:i/>
          <w:iCs/>
        </w:rPr>
        <w:t xml:space="preserve">a </w:t>
      </w:r>
      <w:r w:rsidRPr="00D86B66">
        <w:rPr>
          <w:i/>
          <w:iCs/>
        </w:rPr>
        <w:t>receiver UE</w:t>
      </w:r>
      <w:r w:rsidRPr="00D86B66">
        <w:rPr>
          <w:i/>
          <w:iCs/>
          <w:color w:val="FF0000"/>
        </w:rPr>
        <w:t xml:space="preserve"> </w:t>
      </w:r>
      <w:r w:rsidRPr="00D86B66">
        <w:rPr>
          <w:i/>
          <w:iCs/>
        </w:rPr>
        <w:t>indicates the detection of sidelink beam failure</w:t>
      </w:r>
      <w:r w:rsidR="007B4BFF" w:rsidRPr="00D86B66">
        <w:rPr>
          <w:i/>
          <w:iCs/>
        </w:rPr>
        <w:t xml:space="preserve"> in BFR</w:t>
      </w:r>
      <w:r w:rsidR="00294A47" w:rsidRPr="00D86B66">
        <w:rPr>
          <w:i/>
          <w:iCs/>
        </w:rPr>
        <w:t>Q</w:t>
      </w:r>
      <w:r w:rsidRPr="00D86B66">
        <w:rPr>
          <w:i/>
          <w:iCs/>
        </w:rPr>
        <w:t>, and</w:t>
      </w:r>
      <w:r w:rsidR="00294A47" w:rsidRPr="00D86B66">
        <w:rPr>
          <w:i/>
          <w:iCs/>
        </w:rPr>
        <w:t xml:space="preserve"> a</w:t>
      </w:r>
      <w:r w:rsidRPr="00D86B66">
        <w:rPr>
          <w:i/>
          <w:iCs/>
        </w:rPr>
        <w:t xml:space="preserve"> transmitter UE </w:t>
      </w:r>
      <w:r w:rsidR="007B4BFF" w:rsidRPr="00D86B66">
        <w:rPr>
          <w:i/>
          <w:iCs/>
        </w:rPr>
        <w:t>sends the sidelink beam failure recovery response (BFR</w:t>
      </w:r>
      <w:r w:rsidR="00294A47" w:rsidRPr="00D86B66">
        <w:rPr>
          <w:i/>
          <w:iCs/>
        </w:rPr>
        <w:t>R</w:t>
      </w:r>
      <w:r w:rsidR="007B4BFF" w:rsidRPr="00D86B66">
        <w:rPr>
          <w:i/>
          <w:iCs/>
        </w:rPr>
        <w:t xml:space="preserve">) with the contents of a new </w:t>
      </w:r>
      <w:r w:rsidR="00294A47" w:rsidRPr="00D86B66">
        <w:rPr>
          <w:i/>
          <w:iCs/>
        </w:rPr>
        <w:t xml:space="preserve">transmit </w:t>
      </w:r>
      <w:r w:rsidR="007B4BFF" w:rsidRPr="00D86B66">
        <w:rPr>
          <w:i/>
          <w:iCs/>
        </w:rPr>
        <w:t>beam ID.</w:t>
      </w:r>
    </w:p>
    <w:p w14:paraId="54E1E4C3" w14:textId="77777777" w:rsidR="00732644" w:rsidRDefault="00732644" w:rsidP="00732644">
      <w:pPr>
        <w:rPr>
          <w:b/>
          <w:bCs/>
          <w:sz w:val="28"/>
          <w:szCs w:val="28"/>
        </w:rPr>
      </w:pPr>
    </w:p>
    <w:p w14:paraId="6DAD237A" w14:textId="566DFF24" w:rsidR="00732644" w:rsidRPr="008927D2" w:rsidRDefault="00732644" w:rsidP="008927D2">
      <w:pPr>
        <w:pStyle w:val="Heading3"/>
      </w:pPr>
      <w:r w:rsidRPr="008927D2">
        <w:t>Beam failure recovery via gNB</w:t>
      </w:r>
    </w:p>
    <w:p w14:paraId="7E145927" w14:textId="2BA9D16A" w:rsidR="00732644" w:rsidRDefault="00851263" w:rsidP="00851263">
      <w:pPr>
        <w:jc w:val="both"/>
      </w:pPr>
      <w:r>
        <w:t xml:space="preserve">To ensure the successful delivery of sidelink BFRQ, it is </w:t>
      </w:r>
      <w:r w:rsidR="00294A47">
        <w:t>beneficial</w:t>
      </w:r>
      <w:r>
        <w:t xml:space="preserve"> that gNB helps in relaying the sidelink BFRQ information in case both transmitter UE and receiver UE are in coverage. In this case, the receiver UE sends sidelink BFRQ to gNB, which forwards this information to the transmitter UE. </w:t>
      </w:r>
    </w:p>
    <w:p w14:paraId="3E7CE95F" w14:textId="77777777" w:rsidR="00851263" w:rsidRPr="00851263" w:rsidRDefault="00851263" w:rsidP="008E3BB2"/>
    <w:p w14:paraId="1BA61931" w14:textId="403841E4" w:rsidR="00C8117F" w:rsidRDefault="00D85E69" w:rsidP="00C8117F">
      <w:pPr>
        <w:jc w:val="both"/>
        <w:rPr>
          <w:i/>
          <w:iCs/>
        </w:rPr>
      </w:pPr>
      <w:r w:rsidRPr="003F245C">
        <w:rPr>
          <w:b/>
          <w:bCs/>
          <w:i/>
          <w:iCs/>
          <w:u w:val="single"/>
        </w:rPr>
        <w:t xml:space="preserve">Proposal </w:t>
      </w:r>
      <w:r w:rsidR="007A4D50">
        <w:rPr>
          <w:b/>
          <w:bCs/>
          <w:i/>
          <w:iCs/>
          <w:u w:val="single"/>
        </w:rPr>
        <w:t>26</w:t>
      </w:r>
      <w:r w:rsidRPr="003F245C">
        <w:rPr>
          <w:b/>
          <w:bCs/>
          <w:i/>
          <w:iCs/>
          <w:u w:val="single"/>
        </w:rPr>
        <w:t>:</w:t>
      </w:r>
      <w:r>
        <w:t xml:space="preserve"> </w:t>
      </w:r>
      <w:r>
        <w:rPr>
          <w:i/>
          <w:iCs/>
        </w:rPr>
        <w:t>Consider transmitting sidelink BFRQ to gNB in case of both transmitter UE and receiver UE are in coverage.</w:t>
      </w:r>
    </w:p>
    <w:p w14:paraId="03A3B1F7" w14:textId="77777777" w:rsidR="00C8117F" w:rsidRPr="00C8117F" w:rsidRDefault="00C8117F" w:rsidP="00C8117F">
      <w:pPr>
        <w:jc w:val="both"/>
        <w:rPr>
          <w:i/>
          <w:iCs/>
        </w:rPr>
      </w:pPr>
    </w:p>
    <w:p w14:paraId="7C2C46C7" w14:textId="77777777" w:rsidR="00D85E69" w:rsidRPr="008927D2" w:rsidRDefault="00D85E69" w:rsidP="008927D2">
      <w:pPr>
        <w:pStyle w:val="Heading3"/>
      </w:pPr>
      <w:r w:rsidRPr="008927D2">
        <w:t>New beam activation</w:t>
      </w:r>
    </w:p>
    <w:p w14:paraId="28E03CB3" w14:textId="31EFD482" w:rsidR="007B4BFF" w:rsidRDefault="00557F5B" w:rsidP="007B4BFF">
      <w:pPr>
        <w:jc w:val="both"/>
      </w:pPr>
      <w:r>
        <w:t>When</w:t>
      </w:r>
      <w:r w:rsidR="007B4BFF">
        <w:t xml:space="preserve"> a receiver UE sends sidelink BFRQ with a new </w:t>
      </w:r>
      <w:r w:rsidR="007D4EF8">
        <w:t xml:space="preserve">transmit </w:t>
      </w:r>
      <w:r w:rsidR="007B4BFF">
        <w:t xml:space="preserve">beam ID to </w:t>
      </w:r>
      <w:r w:rsidR="007D4EF8">
        <w:t xml:space="preserve">a </w:t>
      </w:r>
      <w:r w:rsidR="007B4BFF">
        <w:t xml:space="preserve">transmitter UE, it will use the associated new receive beam to receive the corresponding ACK for sidelink BFRQ. The new beam pair is activated immediately after the reception of this ACK. </w:t>
      </w:r>
    </w:p>
    <w:p w14:paraId="640848C7" w14:textId="1DF8D933" w:rsidR="007B4BFF" w:rsidRDefault="007B4BFF" w:rsidP="007B4BFF">
      <w:pPr>
        <w:jc w:val="both"/>
      </w:pPr>
    </w:p>
    <w:p w14:paraId="0C1233BA" w14:textId="4008858D" w:rsidR="00150EA4" w:rsidRDefault="00557F5B" w:rsidP="007B4BFF">
      <w:pPr>
        <w:jc w:val="both"/>
      </w:pPr>
      <w:r>
        <w:t>I</w:t>
      </w:r>
      <w:r w:rsidR="007B4BFF">
        <w:t xml:space="preserve">n </w:t>
      </w:r>
      <w:r>
        <w:t xml:space="preserve">the </w:t>
      </w:r>
      <w:r w:rsidR="007B4BFF">
        <w:t>case</w:t>
      </w:r>
      <w:r>
        <w:t xml:space="preserve"> where</w:t>
      </w:r>
      <w:r w:rsidR="007B4BFF">
        <w:t xml:space="preserve"> </w:t>
      </w:r>
      <w:r>
        <w:t>a transmitter UE sends s</w:t>
      </w:r>
      <w:r w:rsidR="007B4BFF">
        <w:t>idelink BFRR</w:t>
      </w:r>
      <w:r>
        <w:t xml:space="preserve"> following sidelink BFRQ, a receiver UE will use the associated receive beam to receive sidelink BFRR. </w:t>
      </w:r>
      <w:r w:rsidR="007B4BFF">
        <w:t>The new beam pair is activated immediately after the ACK of sidelink BFRR.</w:t>
      </w:r>
      <w:r w:rsidR="00150EA4">
        <w:t xml:space="preserve"> </w:t>
      </w:r>
    </w:p>
    <w:p w14:paraId="76EAE061" w14:textId="77777777" w:rsidR="00150EA4" w:rsidRDefault="00150EA4" w:rsidP="007B4BFF">
      <w:pPr>
        <w:jc w:val="both"/>
      </w:pPr>
    </w:p>
    <w:p w14:paraId="33BC54BC" w14:textId="4EECA76A" w:rsidR="007B4BFF" w:rsidRPr="00150EA4" w:rsidRDefault="00150EA4" w:rsidP="007B4BFF">
      <w:pPr>
        <w:jc w:val="both"/>
      </w:pPr>
      <w:r>
        <w:t>Overall, the ACK for sidelink BFRQ or the ACK for sidelink BFRR serves as reference</w:t>
      </w:r>
      <w:r w:rsidR="007B4BFF">
        <w:t xml:space="preserve"> </w:t>
      </w:r>
      <w:r w:rsidRPr="00150EA4">
        <w:t>time to determine the activating timing of beam failure recovery</w:t>
      </w:r>
      <w:r>
        <w:t xml:space="preserve">. </w:t>
      </w:r>
    </w:p>
    <w:p w14:paraId="49A42AD7" w14:textId="50E3C275" w:rsidR="00D85E69" w:rsidRDefault="00D85E69" w:rsidP="00D85E69">
      <w:pPr>
        <w:rPr>
          <w:b/>
          <w:bCs/>
          <w:sz w:val="28"/>
          <w:szCs w:val="28"/>
        </w:rPr>
      </w:pPr>
    </w:p>
    <w:p w14:paraId="3A0C5F56" w14:textId="66FE25AE" w:rsidR="00D85E69" w:rsidRPr="00D85E69" w:rsidRDefault="00D85E69" w:rsidP="00732644">
      <w:pPr>
        <w:jc w:val="both"/>
        <w:rPr>
          <w:i/>
          <w:iCs/>
        </w:rPr>
      </w:pPr>
      <w:r w:rsidRPr="00914289">
        <w:rPr>
          <w:b/>
          <w:bCs/>
          <w:i/>
          <w:iCs/>
          <w:u w:val="single"/>
        </w:rPr>
        <w:t xml:space="preserve">Proposal </w:t>
      </w:r>
      <w:r w:rsidR="007A4D50" w:rsidRPr="00914289">
        <w:rPr>
          <w:b/>
          <w:bCs/>
          <w:i/>
          <w:iCs/>
          <w:u w:val="single"/>
        </w:rPr>
        <w:t>2</w:t>
      </w:r>
      <w:r w:rsidR="007A4D50">
        <w:rPr>
          <w:b/>
          <w:bCs/>
          <w:i/>
          <w:iCs/>
          <w:u w:val="single"/>
        </w:rPr>
        <w:t>7</w:t>
      </w:r>
      <w:r w:rsidRPr="00914289">
        <w:rPr>
          <w:b/>
          <w:bCs/>
          <w:i/>
          <w:iCs/>
          <w:u w:val="single"/>
        </w:rPr>
        <w:t>:</w:t>
      </w:r>
      <w:r w:rsidRPr="00914289">
        <w:t xml:space="preserve"> </w:t>
      </w:r>
      <w:r w:rsidR="00910F8F">
        <w:rPr>
          <w:i/>
          <w:iCs/>
        </w:rPr>
        <w:t>T</w:t>
      </w:r>
      <w:r w:rsidRPr="00914289">
        <w:rPr>
          <w:i/>
          <w:iCs/>
        </w:rPr>
        <w:t>he</w:t>
      </w:r>
      <w:r w:rsidR="007B4BFF" w:rsidRPr="00914289">
        <w:rPr>
          <w:i/>
          <w:iCs/>
        </w:rPr>
        <w:t xml:space="preserve"> </w:t>
      </w:r>
      <w:r w:rsidRPr="00914289">
        <w:rPr>
          <w:i/>
          <w:iCs/>
        </w:rPr>
        <w:t>ACK for sidelink BFRQ or the ACK for sidelink BFRR</w:t>
      </w:r>
      <w:r w:rsidR="00910F8F">
        <w:rPr>
          <w:i/>
          <w:iCs/>
        </w:rPr>
        <w:t xml:space="preserve"> serves as </w:t>
      </w:r>
      <w:r w:rsidR="00150EA4">
        <w:rPr>
          <w:i/>
          <w:iCs/>
        </w:rPr>
        <w:t xml:space="preserve">a </w:t>
      </w:r>
      <w:r w:rsidR="00910F8F">
        <w:rPr>
          <w:i/>
          <w:iCs/>
        </w:rPr>
        <w:t xml:space="preserve">reference time to determine the activating timing of </w:t>
      </w:r>
      <w:r w:rsidR="00150EA4">
        <w:rPr>
          <w:i/>
          <w:iCs/>
        </w:rPr>
        <w:t>beam failure recovery</w:t>
      </w:r>
      <w:r w:rsidRPr="00914289">
        <w:rPr>
          <w:i/>
          <w:iCs/>
        </w:rPr>
        <w:t>.</w:t>
      </w:r>
      <w:r>
        <w:rPr>
          <w:i/>
          <w:iCs/>
        </w:rPr>
        <w:t xml:space="preserve"> </w:t>
      </w:r>
    </w:p>
    <w:p w14:paraId="3D72E79D" w14:textId="4E527CD6" w:rsidR="00D85E69" w:rsidRDefault="00D85E69" w:rsidP="008E3BB2">
      <w:pPr>
        <w:rPr>
          <w:b/>
          <w:bCs/>
          <w:sz w:val="28"/>
          <w:szCs w:val="28"/>
        </w:rPr>
      </w:pPr>
    </w:p>
    <w:p w14:paraId="1DB850C1" w14:textId="6EB9B728" w:rsidR="008E3BB2" w:rsidRPr="008927D2" w:rsidRDefault="00D85E69" w:rsidP="008927D2">
      <w:pPr>
        <w:pStyle w:val="Heading3"/>
      </w:pPr>
      <w:r w:rsidRPr="008927D2">
        <w:t>Radio link failure declaration</w:t>
      </w:r>
    </w:p>
    <w:p w14:paraId="6601808F" w14:textId="6E7F1FF2" w:rsidR="00D85E69" w:rsidRPr="00C8117F" w:rsidRDefault="00C8117F" w:rsidP="00C8117F">
      <w:pPr>
        <w:jc w:val="both"/>
      </w:pPr>
      <w:r w:rsidRPr="00C8117F">
        <w:t>It</w:t>
      </w:r>
      <w:r>
        <w:t xml:space="preserve"> is possible that after transmitting sidelink BFRQ, </w:t>
      </w:r>
      <w:r w:rsidR="00477C27">
        <w:t>a</w:t>
      </w:r>
      <w:r>
        <w:t xml:space="preserve"> receiver UE does not receive ACK or sidelink BFRR from </w:t>
      </w:r>
      <w:r w:rsidR="00477C27">
        <w:t>a</w:t>
      </w:r>
      <w:r>
        <w:t xml:space="preserve"> transmitter UE. In this case, </w:t>
      </w:r>
      <w:r w:rsidR="00477C27">
        <w:t>the</w:t>
      </w:r>
      <w:r>
        <w:t xml:space="preserve"> receiver UE could repeatedly send sidelink BFRQ for a few times. If a certain number of sidelink BFRQ</w:t>
      </w:r>
      <w:r w:rsidR="00C40948">
        <w:t>s</w:t>
      </w:r>
      <w:r>
        <w:t xml:space="preserve"> are transmitted without any </w:t>
      </w:r>
      <w:r w:rsidR="003626E6">
        <w:t xml:space="preserve">positive </w:t>
      </w:r>
      <w:r>
        <w:t>response from the transmitter UE, the sidelink radio link failure</w:t>
      </w:r>
      <w:r w:rsidR="003B4065">
        <w:t xml:space="preserve"> (RLF)</w:t>
      </w:r>
      <w:r>
        <w:t xml:space="preserve"> is declared. </w:t>
      </w:r>
    </w:p>
    <w:p w14:paraId="239D9E9D" w14:textId="77777777" w:rsidR="00C8117F" w:rsidRDefault="00C8117F" w:rsidP="00C8117F">
      <w:pPr>
        <w:jc w:val="both"/>
        <w:rPr>
          <w:b/>
          <w:bCs/>
          <w:sz w:val="28"/>
          <w:szCs w:val="28"/>
        </w:rPr>
      </w:pPr>
    </w:p>
    <w:p w14:paraId="7EB68789" w14:textId="5EFF880C" w:rsidR="00043B6E" w:rsidRDefault="00D85E69" w:rsidP="000F334F">
      <w:pPr>
        <w:jc w:val="both"/>
        <w:rPr>
          <w:i/>
          <w:iCs/>
        </w:rPr>
      </w:pPr>
      <w:r w:rsidRPr="003F245C">
        <w:rPr>
          <w:b/>
          <w:bCs/>
          <w:i/>
          <w:iCs/>
          <w:u w:val="single"/>
        </w:rPr>
        <w:t xml:space="preserve">Proposal </w:t>
      </w:r>
      <w:r w:rsidR="007A4D50">
        <w:rPr>
          <w:b/>
          <w:bCs/>
          <w:i/>
          <w:iCs/>
          <w:u w:val="single"/>
        </w:rPr>
        <w:t>28</w:t>
      </w:r>
      <w:r w:rsidRPr="003F245C">
        <w:rPr>
          <w:b/>
          <w:bCs/>
          <w:i/>
          <w:iCs/>
          <w:u w:val="single"/>
        </w:rPr>
        <w:t>:</w:t>
      </w:r>
      <w:r>
        <w:t xml:space="preserve"> </w:t>
      </w:r>
      <w:r>
        <w:rPr>
          <w:i/>
          <w:iCs/>
        </w:rPr>
        <w:t xml:space="preserve">The sidelink </w:t>
      </w:r>
      <w:r w:rsidR="003B4065">
        <w:rPr>
          <w:i/>
          <w:iCs/>
        </w:rPr>
        <w:t>radio link failure (</w:t>
      </w:r>
      <w:r>
        <w:rPr>
          <w:i/>
          <w:iCs/>
        </w:rPr>
        <w:t>RLF</w:t>
      </w:r>
      <w:r w:rsidR="003B4065">
        <w:rPr>
          <w:i/>
          <w:iCs/>
        </w:rPr>
        <w:t>)</w:t>
      </w:r>
      <w:r>
        <w:rPr>
          <w:i/>
          <w:iCs/>
        </w:rPr>
        <w:t xml:space="preserve"> is declared when a certain number of BFRQ</w:t>
      </w:r>
      <w:r w:rsidR="00732644">
        <w:rPr>
          <w:i/>
          <w:iCs/>
        </w:rPr>
        <w:t>s</w:t>
      </w:r>
      <w:r>
        <w:rPr>
          <w:i/>
          <w:iCs/>
        </w:rPr>
        <w:t xml:space="preserve"> are transmitted without </w:t>
      </w:r>
      <w:r w:rsidR="003626E6">
        <w:rPr>
          <w:i/>
          <w:iCs/>
        </w:rPr>
        <w:t xml:space="preserve">positive </w:t>
      </w:r>
      <w:r>
        <w:rPr>
          <w:i/>
          <w:iCs/>
        </w:rPr>
        <w:t>response.</w:t>
      </w:r>
    </w:p>
    <w:p w14:paraId="69BFA302" w14:textId="77777777" w:rsidR="007A4D50" w:rsidRDefault="007A4D50" w:rsidP="000F334F">
      <w:pPr>
        <w:jc w:val="both"/>
        <w:rPr>
          <w:i/>
          <w:iCs/>
        </w:rPr>
      </w:pPr>
    </w:p>
    <w:p w14:paraId="3C47343E" w14:textId="5724F1DF" w:rsidR="00461498" w:rsidRDefault="007A4D50" w:rsidP="00461498">
      <w:pPr>
        <w:pStyle w:val="Heading2"/>
      </w:pPr>
      <w:r>
        <w:t>Beam correspondence</w:t>
      </w:r>
    </w:p>
    <w:p w14:paraId="6DEF5D05" w14:textId="1CD45CCD" w:rsidR="00461498" w:rsidRDefault="00461498" w:rsidP="00543529">
      <w:pPr>
        <w:jc w:val="both"/>
      </w:pPr>
      <w:r>
        <w:t xml:space="preserve">In NR </w:t>
      </w:r>
      <w:proofErr w:type="spellStart"/>
      <w:r>
        <w:t>Uu</w:t>
      </w:r>
      <w:proofErr w:type="spellEnd"/>
      <w:r>
        <w:t xml:space="preserve"> link, UE beam correspondence is </w:t>
      </w:r>
      <w:r w:rsidR="0020350F">
        <w:t xml:space="preserve">a </w:t>
      </w:r>
      <w:r>
        <w:t>mandatory</w:t>
      </w:r>
      <w:r w:rsidR="0020350F">
        <w:t xml:space="preserve"> feature for FR2</w:t>
      </w:r>
      <w:r>
        <w:t xml:space="preserve"> with the requirement</w:t>
      </w:r>
      <w:r w:rsidR="0020350F">
        <w:t>s</w:t>
      </w:r>
      <w:r>
        <w:t xml:space="preserve"> defined in</w:t>
      </w:r>
      <w:r w:rsidR="0020350F">
        <w:t xml:space="preserve"> </w:t>
      </w:r>
      <w:r w:rsidR="0020350F">
        <w:fldChar w:fldCharType="begin"/>
      </w:r>
      <w:r w:rsidR="0020350F">
        <w:instrText xml:space="preserve"> REF _Ref118040458 \r \h  \* MERGEFORMAT </w:instrText>
      </w:r>
      <w:r w:rsidR="0020350F">
        <w:fldChar w:fldCharType="separate"/>
      </w:r>
      <w:r w:rsidR="000B742B">
        <w:t>[5]</w:t>
      </w:r>
      <w:r w:rsidR="0020350F">
        <w:fldChar w:fldCharType="end"/>
      </w:r>
      <w:r>
        <w:t>. With beam correspondence</w:t>
      </w:r>
      <w:r w:rsidR="00C56809">
        <w:t xml:space="preserve"> for sidelink</w:t>
      </w:r>
      <w:r>
        <w:t xml:space="preserve">, the </w:t>
      </w:r>
      <w:r w:rsidR="00C56809">
        <w:t xml:space="preserve">beam pair used for one direction data transmission can be </w:t>
      </w:r>
      <w:r w:rsidR="000C6745">
        <w:t>applied</w:t>
      </w:r>
      <w:r w:rsidR="00C56809">
        <w:t xml:space="preserve"> for the </w:t>
      </w:r>
      <w:r w:rsidR="000C6745">
        <w:t xml:space="preserve">reverse </w:t>
      </w:r>
      <w:r w:rsidR="00C56809">
        <w:t xml:space="preserve">data transmission without </w:t>
      </w:r>
      <w:r w:rsidR="000C6745">
        <w:t xml:space="preserve">an </w:t>
      </w:r>
      <w:r w:rsidR="00C56809">
        <w:t xml:space="preserve">explicit beam </w:t>
      </w:r>
      <w:r w:rsidR="000C6745">
        <w:t>management procedure for the reverse data transmission</w:t>
      </w:r>
      <w:r w:rsidR="00C56809">
        <w:t xml:space="preserve">. </w:t>
      </w:r>
      <w:r>
        <w:t xml:space="preserve">This can simplify the design of </w:t>
      </w:r>
      <w:r w:rsidR="000C6745">
        <w:t xml:space="preserve">sidelink </w:t>
      </w:r>
      <w:r>
        <w:t xml:space="preserve">beam management. </w:t>
      </w:r>
    </w:p>
    <w:p w14:paraId="12D06BCD" w14:textId="77777777" w:rsidR="00461498" w:rsidRDefault="00461498" w:rsidP="00543529">
      <w:pPr>
        <w:jc w:val="both"/>
      </w:pPr>
    </w:p>
    <w:p w14:paraId="60C44900" w14:textId="4DFBDA6F" w:rsidR="00461498" w:rsidRPr="00394270" w:rsidRDefault="00461498" w:rsidP="0020350F">
      <w:pPr>
        <w:jc w:val="both"/>
      </w:pPr>
      <w:r w:rsidRPr="00394270">
        <w:rPr>
          <w:b/>
          <w:bCs/>
          <w:i/>
          <w:iCs/>
          <w:u w:val="single"/>
        </w:rPr>
        <w:t xml:space="preserve">Proposal </w:t>
      </w:r>
      <w:r w:rsidR="00C56809" w:rsidRPr="00394270">
        <w:rPr>
          <w:b/>
          <w:bCs/>
          <w:i/>
          <w:iCs/>
          <w:u w:val="single"/>
        </w:rPr>
        <w:t>2</w:t>
      </w:r>
      <w:r w:rsidR="0061141E" w:rsidRPr="00394270">
        <w:rPr>
          <w:b/>
          <w:bCs/>
          <w:i/>
          <w:iCs/>
          <w:u w:val="single"/>
        </w:rPr>
        <w:t>9</w:t>
      </w:r>
      <w:r w:rsidRPr="00394270">
        <w:rPr>
          <w:b/>
          <w:bCs/>
          <w:i/>
          <w:iCs/>
          <w:u w:val="single"/>
        </w:rPr>
        <w:t>:</w:t>
      </w:r>
      <w:r w:rsidR="000C6745" w:rsidRPr="00394270">
        <w:rPr>
          <w:b/>
          <w:bCs/>
          <w:i/>
          <w:iCs/>
        </w:rPr>
        <w:t xml:space="preserve"> </w:t>
      </w:r>
      <w:r w:rsidR="000C6745" w:rsidRPr="00394270">
        <w:rPr>
          <w:i/>
          <w:iCs/>
        </w:rPr>
        <w:t>RAN1 to examine the feasibility and application of UE beam correspondence for sidelink beam management.</w:t>
      </w:r>
    </w:p>
    <w:p w14:paraId="09FE851E" w14:textId="77777777" w:rsidR="00461498" w:rsidRPr="00543529" w:rsidRDefault="00461498" w:rsidP="000F334F">
      <w:pPr>
        <w:jc w:val="both"/>
      </w:pPr>
    </w:p>
    <w:p w14:paraId="2896E657" w14:textId="2DF29AD0" w:rsidR="00854A60" w:rsidRPr="00A6576F" w:rsidRDefault="009C5A97" w:rsidP="00FB330B">
      <w:pPr>
        <w:pStyle w:val="Heading1"/>
      </w:pPr>
      <w:r w:rsidRPr="00A6576F">
        <w:t>Conclusion</w:t>
      </w:r>
    </w:p>
    <w:p w14:paraId="7973EDF6" w14:textId="2C521027" w:rsidR="0064641E" w:rsidRDefault="00A04318" w:rsidP="00F73DFD">
      <w:pPr>
        <w:jc w:val="both"/>
      </w:pPr>
      <w:r>
        <w:t xml:space="preserve">In this contribution, </w:t>
      </w:r>
      <w:r w:rsidR="00F2767C">
        <w:t>we provided our views on</w:t>
      </w:r>
      <w:r w:rsidR="00DB093D">
        <w:t xml:space="preserve"> </w:t>
      </w:r>
      <w:r w:rsidR="00043B6E">
        <w:t>sidelink operations on FR2 licensed spectrum</w:t>
      </w:r>
      <w:r w:rsidR="00F2767C">
        <w:t xml:space="preserve">. </w:t>
      </w:r>
      <w:r>
        <w:t>Our</w:t>
      </w:r>
      <w:r w:rsidR="000D011A">
        <w:t xml:space="preserve"> </w:t>
      </w:r>
      <w:r>
        <w:t>proposals are as follows:</w:t>
      </w:r>
    </w:p>
    <w:p w14:paraId="2D570821" w14:textId="77777777" w:rsidR="008175CF" w:rsidRDefault="008175CF" w:rsidP="008175CF">
      <w:pPr>
        <w:jc w:val="both"/>
        <w:rPr>
          <w:i/>
        </w:rPr>
      </w:pPr>
    </w:p>
    <w:p w14:paraId="6392AADC" w14:textId="77777777" w:rsidR="008175CF" w:rsidRDefault="008175CF" w:rsidP="008175CF">
      <w:pPr>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sidRPr="008070E2">
        <w:rPr>
          <w:i/>
          <w:iCs/>
        </w:rPr>
        <w:t xml:space="preserve">RAN1 to study </w:t>
      </w:r>
      <w:r>
        <w:rPr>
          <w:i/>
          <w:iCs/>
        </w:rPr>
        <w:t xml:space="preserve">how to reuse the existing </w:t>
      </w:r>
      <w:proofErr w:type="spellStart"/>
      <w:r>
        <w:rPr>
          <w:i/>
          <w:iCs/>
        </w:rPr>
        <w:t>Uu</w:t>
      </w:r>
      <w:proofErr w:type="spellEnd"/>
      <w:r>
        <w:rPr>
          <w:i/>
          <w:iCs/>
        </w:rPr>
        <w:t xml:space="preserve"> beam management framework with the consideration of rotation at transmitter UE and receiver UE.</w:t>
      </w:r>
    </w:p>
    <w:p w14:paraId="288D9257" w14:textId="77777777" w:rsidR="008175CF" w:rsidRPr="00543529" w:rsidRDefault="008175CF" w:rsidP="00F73DFD">
      <w:pPr>
        <w:jc w:val="both"/>
        <w:rPr>
          <w:lang w:val="en-GB"/>
        </w:rPr>
      </w:pPr>
    </w:p>
    <w:p w14:paraId="2222AB7F" w14:textId="51F7BD13" w:rsidR="003B58AF" w:rsidRDefault="003B58AF" w:rsidP="003B58AF">
      <w:pPr>
        <w:jc w:val="both"/>
      </w:pPr>
      <w:r w:rsidRPr="003F245C">
        <w:rPr>
          <w:b/>
          <w:bCs/>
          <w:i/>
          <w:iCs/>
          <w:u w:val="single"/>
        </w:rPr>
        <w:t xml:space="preserve">Proposal </w:t>
      </w:r>
      <w:r w:rsidR="007A4D50">
        <w:rPr>
          <w:b/>
          <w:bCs/>
          <w:i/>
          <w:iCs/>
          <w:u w:val="single"/>
        </w:rPr>
        <w:t>2</w:t>
      </w:r>
      <w:r w:rsidRPr="003F245C">
        <w:rPr>
          <w:b/>
          <w:bCs/>
          <w:i/>
          <w:iCs/>
          <w:u w:val="single"/>
        </w:rPr>
        <w:t>:</w:t>
      </w:r>
      <w:r>
        <w:t xml:space="preserve"> </w:t>
      </w:r>
      <w:r>
        <w:rPr>
          <w:i/>
          <w:iCs/>
        </w:rPr>
        <w:t xml:space="preserve">RAN1 to examine whether and how S-SSB based initial beam pairing procedure is used. </w:t>
      </w:r>
    </w:p>
    <w:p w14:paraId="2503E987" w14:textId="77777777" w:rsidR="003B58AF" w:rsidRDefault="003B58AF" w:rsidP="00F73DFD">
      <w:pPr>
        <w:jc w:val="both"/>
      </w:pPr>
    </w:p>
    <w:p w14:paraId="3D5DD31D" w14:textId="281D5932" w:rsidR="00854E86" w:rsidRPr="008E3BB2" w:rsidRDefault="00854E86" w:rsidP="00854E86">
      <w:pPr>
        <w:jc w:val="both"/>
        <w:rPr>
          <w:i/>
          <w:iCs/>
        </w:rPr>
      </w:pPr>
      <w:r w:rsidRPr="003F245C">
        <w:rPr>
          <w:b/>
          <w:bCs/>
          <w:i/>
          <w:iCs/>
          <w:u w:val="single"/>
        </w:rPr>
        <w:t xml:space="preserve">Proposal </w:t>
      </w:r>
      <w:r w:rsidR="007A4D50">
        <w:rPr>
          <w:b/>
          <w:bCs/>
          <w:i/>
          <w:iCs/>
          <w:u w:val="single"/>
        </w:rPr>
        <w:t>3</w:t>
      </w:r>
      <w:r w:rsidRPr="003F245C">
        <w:rPr>
          <w:b/>
          <w:bCs/>
          <w:i/>
          <w:iCs/>
          <w:u w:val="single"/>
        </w:rPr>
        <w:t>:</w:t>
      </w:r>
      <w:r>
        <w:t xml:space="preserve"> </w:t>
      </w:r>
      <w:r>
        <w:rPr>
          <w:i/>
          <w:iCs/>
        </w:rPr>
        <w:t>RAN1 to examine the triggering of initial beam pairing procedure.</w:t>
      </w:r>
    </w:p>
    <w:p w14:paraId="5378D926" w14:textId="77777777" w:rsidR="00854E86" w:rsidRDefault="00854E86" w:rsidP="00854E86"/>
    <w:p w14:paraId="5E2F69EF" w14:textId="08F39E19" w:rsidR="00854E86" w:rsidRDefault="00854E86" w:rsidP="00854E86">
      <w:pPr>
        <w:jc w:val="both"/>
        <w:rPr>
          <w:i/>
          <w:iCs/>
        </w:rPr>
      </w:pPr>
      <w:r w:rsidRPr="003F245C">
        <w:rPr>
          <w:b/>
          <w:bCs/>
          <w:i/>
          <w:iCs/>
          <w:u w:val="single"/>
        </w:rPr>
        <w:t xml:space="preserve">Proposal </w:t>
      </w:r>
      <w:r w:rsidR="007A4D50">
        <w:rPr>
          <w:b/>
          <w:bCs/>
          <w:i/>
          <w:iCs/>
          <w:u w:val="single"/>
        </w:rPr>
        <w:t>4</w:t>
      </w:r>
      <w:r w:rsidRPr="003F245C">
        <w:rPr>
          <w:b/>
          <w:bCs/>
          <w:i/>
          <w:iCs/>
          <w:u w:val="single"/>
        </w:rPr>
        <w:t>:</w:t>
      </w:r>
      <w:r>
        <w:t xml:space="preserve"> </w:t>
      </w:r>
      <w:r>
        <w:rPr>
          <w:i/>
          <w:iCs/>
        </w:rPr>
        <w:t>RAN1 to at least support sidelink CSI-RS as reference signal for sidelink beam measurement.</w:t>
      </w:r>
    </w:p>
    <w:p w14:paraId="5BFFDB93" w14:textId="77777777" w:rsidR="00854E86" w:rsidRDefault="00854E86" w:rsidP="00854E86"/>
    <w:p w14:paraId="019789DF" w14:textId="0504CAC6" w:rsidR="00854E86" w:rsidRDefault="00854E86" w:rsidP="00854E86">
      <w:pPr>
        <w:jc w:val="both"/>
        <w:rPr>
          <w:i/>
          <w:iCs/>
        </w:rPr>
      </w:pPr>
      <w:r w:rsidRPr="003F245C">
        <w:rPr>
          <w:b/>
          <w:bCs/>
          <w:i/>
          <w:iCs/>
          <w:u w:val="single"/>
        </w:rPr>
        <w:t xml:space="preserve">Proposal </w:t>
      </w:r>
      <w:r w:rsidR="007A4D50">
        <w:rPr>
          <w:b/>
          <w:bCs/>
          <w:i/>
          <w:iCs/>
          <w:u w:val="single"/>
        </w:rPr>
        <w:t>5</w:t>
      </w:r>
      <w:r w:rsidRPr="003F245C">
        <w:rPr>
          <w:b/>
          <w:bCs/>
          <w:i/>
          <w:iCs/>
          <w:u w:val="single"/>
        </w:rPr>
        <w:t>:</w:t>
      </w:r>
      <w:r>
        <w:t xml:space="preserve"> </w:t>
      </w:r>
      <w:r>
        <w:rPr>
          <w:i/>
          <w:iCs/>
        </w:rPr>
        <w:t>Sidelink CSI-RS for beam measurement is confined in a PSSCH transmission.</w:t>
      </w:r>
    </w:p>
    <w:p w14:paraId="2D90DFF8" w14:textId="77777777" w:rsidR="00854E86" w:rsidRDefault="00854E86" w:rsidP="00854E86"/>
    <w:p w14:paraId="29ECEA2A" w14:textId="23E3CF6B" w:rsidR="00854E86" w:rsidRDefault="00854E86" w:rsidP="00854E86">
      <w:pPr>
        <w:jc w:val="both"/>
        <w:rPr>
          <w:i/>
          <w:iCs/>
        </w:rPr>
      </w:pPr>
      <w:r w:rsidRPr="003F245C">
        <w:rPr>
          <w:b/>
          <w:bCs/>
          <w:i/>
          <w:iCs/>
          <w:u w:val="single"/>
        </w:rPr>
        <w:t xml:space="preserve">Proposal </w:t>
      </w:r>
      <w:r w:rsidR="007A4D50">
        <w:rPr>
          <w:b/>
          <w:bCs/>
          <w:i/>
          <w:iCs/>
          <w:u w:val="single"/>
        </w:rPr>
        <w:t>6</w:t>
      </w:r>
      <w:r w:rsidRPr="003F245C">
        <w:rPr>
          <w:b/>
          <w:bCs/>
          <w:i/>
          <w:iCs/>
          <w:u w:val="single"/>
        </w:rPr>
        <w:t>:</w:t>
      </w:r>
      <w:r>
        <w:t xml:space="preserve"> </w:t>
      </w:r>
      <w:r>
        <w:rPr>
          <w:i/>
          <w:iCs/>
        </w:rPr>
        <w:t>The existence of sidelink CSI-RS for beam measurement in a PSSCH transmission is indicated.</w:t>
      </w:r>
    </w:p>
    <w:p w14:paraId="00E00DAA" w14:textId="77777777" w:rsidR="00854E86" w:rsidRDefault="00854E86" w:rsidP="00854E86"/>
    <w:p w14:paraId="2E78D7A9" w14:textId="75990C44" w:rsidR="00854E86" w:rsidRPr="00731353" w:rsidRDefault="00854E86" w:rsidP="00854E86">
      <w:pPr>
        <w:jc w:val="both"/>
        <w:rPr>
          <w:i/>
          <w:iCs/>
        </w:rPr>
      </w:pPr>
      <w:r w:rsidRPr="003F245C">
        <w:rPr>
          <w:b/>
          <w:bCs/>
          <w:i/>
          <w:iCs/>
          <w:u w:val="single"/>
        </w:rPr>
        <w:t xml:space="preserve">Proposal </w:t>
      </w:r>
      <w:r w:rsidR="007A4D50">
        <w:rPr>
          <w:b/>
          <w:bCs/>
          <w:i/>
          <w:iCs/>
          <w:u w:val="single"/>
        </w:rPr>
        <w:t>7</w:t>
      </w:r>
      <w:r w:rsidRPr="003F245C">
        <w:rPr>
          <w:b/>
          <w:bCs/>
          <w:i/>
          <w:iCs/>
          <w:u w:val="single"/>
        </w:rPr>
        <w:t>:</w:t>
      </w:r>
      <w:r>
        <w:t xml:space="preserve"> </w:t>
      </w:r>
      <w:r>
        <w:rPr>
          <w:i/>
          <w:iCs/>
        </w:rPr>
        <w:t xml:space="preserve">The triggering of sidelink beam reporting is separately indicated from the indication of the existence of sidelink CSI-RS in a PSSCH transmission. </w:t>
      </w:r>
    </w:p>
    <w:p w14:paraId="6CF6469F" w14:textId="77777777" w:rsidR="00854E86" w:rsidRDefault="00854E86" w:rsidP="00854E86"/>
    <w:p w14:paraId="15F2A8FE" w14:textId="0925890F" w:rsidR="009C63CB" w:rsidRDefault="009C63CB" w:rsidP="009C63CB">
      <w:pPr>
        <w:jc w:val="both"/>
        <w:rPr>
          <w:i/>
          <w:iCs/>
        </w:rPr>
      </w:pPr>
      <w:r w:rsidRPr="003F245C">
        <w:rPr>
          <w:b/>
          <w:bCs/>
          <w:i/>
          <w:iCs/>
          <w:u w:val="single"/>
        </w:rPr>
        <w:t xml:space="preserve">Proposal </w:t>
      </w:r>
      <w:r w:rsidR="007A4D50">
        <w:rPr>
          <w:b/>
          <w:bCs/>
          <w:i/>
          <w:iCs/>
          <w:u w:val="single"/>
        </w:rPr>
        <w:t>8</w:t>
      </w:r>
      <w:r w:rsidRPr="003F245C">
        <w:rPr>
          <w:b/>
          <w:bCs/>
          <w:i/>
          <w:iCs/>
          <w:u w:val="single"/>
        </w:rPr>
        <w:t>:</w:t>
      </w:r>
      <w:r>
        <w:t xml:space="preserve"> </w:t>
      </w:r>
      <w:r>
        <w:rPr>
          <w:i/>
          <w:iCs/>
        </w:rPr>
        <w:t>Further study the contents of sidelink beam reporting (e.g., RSRP measurements of some or all sidelink transmit beams, or a single sidelink transmit beam ID, e.g., SL CSI-RS resource ID or S-SSB ID).</w:t>
      </w:r>
    </w:p>
    <w:p w14:paraId="061AE77C" w14:textId="77777777" w:rsidR="00854E86" w:rsidRDefault="00854E86" w:rsidP="00854E86"/>
    <w:p w14:paraId="512F46A1" w14:textId="4C7B0319" w:rsidR="00854E86" w:rsidRDefault="00854E86" w:rsidP="00854E86">
      <w:pPr>
        <w:jc w:val="both"/>
        <w:rPr>
          <w:i/>
          <w:iCs/>
        </w:rPr>
      </w:pPr>
      <w:r w:rsidRPr="003F245C">
        <w:rPr>
          <w:b/>
          <w:bCs/>
          <w:i/>
          <w:iCs/>
          <w:u w:val="single"/>
        </w:rPr>
        <w:t xml:space="preserve">Proposal </w:t>
      </w:r>
      <w:r w:rsidR="008175CF">
        <w:rPr>
          <w:b/>
          <w:bCs/>
          <w:i/>
          <w:iCs/>
          <w:u w:val="single"/>
        </w:rPr>
        <w:t>9</w:t>
      </w:r>
      <w:r w:rsidRPr="003F245C">
        <w:rPr>
          <w:b/>
          <w:bCs/>
          <w:i/>
          <w:iCs/>
          <w:u w:val="single"/>
        </w:rPr>
        <w:t>:</w:t>
      </w:r>
      <w:r>
        <w:t xml:space="preserve"> </w:t>
      </w:r>
      <w:r>
        <w:rPr>
          <w:i/>
          <w:iCs/>
        </w:rPr>
        <w:t>The sidelink beam reporting is carried by MAC CE.</w:t>
      </w:r>
    </w:p>
    <w:p w14:paraId="1DB56C60" w14:textId="77777777" w:rsidR="00854E86" w:rsidRDefault="00854E86" w:rsidP="00854E86"/>
    <w:p w14:paraId="540B6934" w14:textId="2632C13B" w:rsidR="00854E86" w:rsidRPr="00A472C3" w:rsidRDefault="00854E86" w:rsidP="00854E86">
      <w:pPr>
        <w:jc w:val="both"/>
        <w:rPr>
          <w:i/>
          <w:iCs/>
        </w:rPr>
      </w:pPr>
      <w:r w:rsidRPr="003F245C">
        <w:rPr>
          <w:b/>
          <w:bCs/>
          <w:i/>
          <w:iCs/>
          <w:u w:val="single"/>
        </w:rPr>
        <w:t xml:space="preserve">Proposal </w:t>
      </w:r>
      <w:r w:rsidR="008175CF">
        <w:rPr>
          <w:b/>
          <w:bCs/>
          <w:i/>
          <w:iCs/>
          <w:u w:val="single"/>
        </w:rPr>
        <w:t>10</w:t>
      </w:r>
      <w:r w:rsidRPr="003F245C">
        <w:rPr>
          <w:b/>
          <w:bCs/>
          <w:i/>
          <w:iCs/>
          <w:u w:val="single"/>
        </w:rPr>
        <w:t>:</w:t>
      </w:r>
      <w:r>
        <w:t xml:space="preserve"> </w:t>
      </w:r>
      <w:r>
        <w:rPr>
          <w:i/>
          <w:iCs/>
        </w:rPr>
        <w:t>The time gap between the triggering of sidelink beam reporting and the transmission of sidelink beam reporting is upper bounded.</w:t>
      </w:r>
    </w:p>
    <w:p w14:paraId="54CFD0EC" w14:textId="77777777" w:rsidR="00854E86" w:rsidRDefault="00854E86" w:rsidP="00854E86"/>
    <w:p w14:paraId="438ED031" w14:textId="042BC489" w:rsidR="00854E86" w:rsidRDefault="00854E86" w:rsidP="00854E86">
      <w:pPr>
        <w:jc w:val="both"/>
        <w:rPr>
          <w:i/>
          <w:iCs/>
        </w:rPr>
      </w:pPr>
      <w:r w:rsidRPr="003F245C">
        <w:rPr>
          <w:b/>
          <w:bCs/>
          <w:i/>
          <w:iCs/>
          <w:u w:val="single"/>
        </w:rPr>
        <w:t xml:space="preserve">Proposal </w:t>
      </w:r>
      <w:r w:rsidR="003B58AF">
        <w:rPr>
          <w:b/>
          <w:bCs/>
          <w:i/>
          <w:iCs/>
          <w:u w:val="single"/>
        </w:rPr>
        <w:t>1</w:t>
      </w:r>
      <w:r w:rsidR="008175CF">
        <w:rPr>
          <w:b/>
          <w:bCs/>
          <w:i/>
          <w:iCs/>
          <w:u w:val="single"/>
        </w:rPr>
        <w:t>1</w:t>
      </w:r>
      <w:r w:rsidRPr="003F245C">
        <w:rPr>
          <w:b/>
          <w:bCs/>
          <w:i/>
          <w:iCs/>
          <w:u w:val="single"/>
        </w:rPr>
        <w:t>:</w:t>
      </w:r>
      <w:r>
        <w:t xml:space="preserve"> </w:t>
      </w:r>
      <w:r>
        <w:rPr>
          <w:i/>
          <w:iCs/>
        </w:rPr>
        <w:t>The selected sidelink beam pair has the strongest RSRP measurement.</w:t>
      </w:r>
    </w:p>
    <w:p w14:paraId="58D5B533" w14:textId="77777777" w:rsidR="00854E86" w:rsidRDefault="00854E86" w:rsidP="00854E86"/>
    <w:p w14:paraId="199557B9" w14:textId="1E1F75EB"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2</w:t>
      </w:r>
      <w:r w:rsidRPr="003F245C">
        <w:rPr>
          <w:b/>
          <w:bCs/>
          <w:i/>
          <w:iCs/>
          <w:u w:val="single"/>
        </w:rPr>
        <w:t>:</w:t>
      </w:r>
      <w:r>
        <w:t xml:space="preserve"> </w:t>
      </w:r>
      <w:r>
        <w:rPr>
          <w:i/>
          <w:iCs/>
        </w:rPr>
        <w:t xml:space="preserve">In case where a transmitter UE makes sidelink beam selection, it indicates the selected transmit beam ID to a receiver UE via MAC CE. </w:t>
      </w:r>
    </w:p>
    <w:p w14:paraId="115300CB" w14:textId="77777777" w:rsidR="00854E86" w:rsidRDefault="00854E86" w:rsidP="00854E86"/>
    <w:p w14:paraId="38522225" w14:textId="37FB6A0D"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3</w:t>
      </w:r>
      <w:r>
        <w:rPr>
          <w:b/>
          <w:bCs/>
          <w:i/>
          <w:iCs/>
          <w:u w:val="single"/>
        </w:rPr>
        <w:t>:</w:t>
      </w:r>
      <w:r>
        <w:t xml:space="preserve"> </w:t>
      </w:r>
      <w:r>
        <w:rPr>
          <w:i/>
          <w:iCs/>
        </w:rPr>
        <w:t xml:space="preserve">The ACK for sidelink beam reporting or the ACK for sidelink beam indication serves as a reference time to determine the activation timing of selected beam pair. </w:t>
      </w:r>
    </w:p>
    <w:p w14:paraId="41F4BA56" w14:textId="77777777" w:rsidR="00854E86" w:rsidRDefault="00854E86" w:rsidP="00854E86"/>
    <w:p w14:paraId="649D475D" w14:textId="4320389C"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4</w:t>
      </w:r>
      <w:r w:rsidRPr="003F245C">
        <w:rPr>
          <w:b/>
          <w:bCs/>
          <w:i/>
          <w:iCs/>
          <w:u w:val="single"/>
        </w:rPr>
        <w:t>:</w:t>
      </w:r>
      <w:r>
        <w:t xml:space="preserve"> </w:t>
      </w:r>
      <w:r>
        <w:rPr>
          <w:i/>
          <w:iCs/>
        </w:rPr>
        <w:t xml:space="preserve">Consider both periodic and aperiodic sidelink CSI-RS transmission for beam maintenance. </w:t>
      </w:r>
    </w:p>
    <w:p w14:paraId="00C797A0" w14:textId="77777777" w:rsidR="00854E86" w:rsidRDefault="00854E86" w:rsidP="00854E86">
      <w:pPr>
        <w:jc w:val="both"/>
      </w:pPr>
    </w:p>
    <w:p w14:paraId="04108AA1" w14:textId="462881E0"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5</w:t>
      </w:r>
      <w:r w:rsidRPr="003F245C">
        <w:rPr>
          <w:b/>
          <w:bCs/>
          <w:i/>
          <w:iCs/>
          <w:u w:val="single"/>
        </w:rPr>
        <w:t>:</w:t>
      </w:r>
      <w:r>
        <w:t xml:space="preserve"> </w:t>
      </w:r>
      <w:r>
        <w:rPr>
          <w:i/>
          <w:iCs/>
        </w:rPr>
        <w:t xml:space="preserve">Study the triggering conditions of aperiodic sidelink CSI-RS transmissions for beam maintenance. </w:t>
      </w:r>
    </w:p>
    <w:p w14:paraId="09A2EA21" w14:textId="77777777" w:rsidR="00854E86" w:rsidRDefault="00854E86" w:rsidP="00854E86"/>
    <w:p w14:paraId="24A59906" w14:textId="77777777" w:rsidR="00E65415" w:rsidRDefault="00E65415" w:rsidP="00E65415">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Examine whether and how to define the criteria of beam switching.</w:t>
      </w:r>
    </w:p>
    <w:p w14:paraId="7EEBBA3E" w14:textId="77777777" w:rsidR="00854E86" w:rsidRPr="002D10B1" w:rsidRDefault="00854E86" w:rsidP="00854E86">
      <w:pPr>
        <w:jc w:val="both"/>
      </w:pPr>
    </w:p>
    <w:p w14:paraId="3454C6FF" w14:textId="1D877901" w:rsidR="00854E86" w:rsidRDefault="00854E86" w:rsidP="00854E86">
      <w:pPr>
        <w:jc w:val="both"/>
        <w:rPr>
          <w:i/>
          <w:iCs/>
        </w:rPr>
      </w:pPr>
      <w:r w:rsidRPr="003F245C">
        <w:rPr>
          <w:b/>
          <w:bCs/>
          <w:i/>
          <w:iCs/>
          <w:u w:val="single"/>
        </w:rPr>
        <w:lastRenderedPageBreak/>
        <w:t xml:space="preserve">Proposal </w:t>
      </w:r>
      <w:r>
        <w:rPr>
          <w:b/>
          <w:bCs/>
          <w:i/>
          <w:iCs/>
          <w:u w:val="single"/>
        </w:rPr>
        <w:t>1</w:t>
      </w:r>
      <w:r w:rsidR="008175CF">
        <w:rPr>
          <w:b/>
          <w:bCs/>
          <w:i/>
          <w:iCs/>
          <w:u w:val="single"/>
        </w:rPr>
        <w:t>7</w:t>
      </w:r>
      <w:r w:rsidRPr="003F245C">
        <w:rPr>
          <w:b/>
          <w:bCs/>
          <w:i/>
          <w:iCs/>
          <w:u w:val="single"/>
        </w:rPr>
        <w:t>:</w:t>
      </w:r>
      <w:r>
        <w:t xml:space="preserve"> </w:t>
      </w:r>
      <w:r>
        <w:rPr>
          <w:i/>
          <w:iCs/>
        </w:rPr>
        <w:t>A receiver UE sends a sidelink beam switching indication to transmitter UE to indicate the switch of the current serving transmit beam.</w:t>
      </w:r>
    </w:p>
    <w:p w14:paraId="336302D3" w14:textId="77777777" w:rsidR="00854E86" w:rsidRDefault="00854E86" w:rsidP="00854E86">
      <w:pPr>
        <w:jc w:val="both"/>
        <w:rPr>
          <w:i/>
          <w:iCs/>
        </w:rPr>
      </w:pPr>
    </w:p>
    <w:p w14:paraId="7870187D" w14:textId="7139E324"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8</w:t>
      </w:r>
      <w:r w:rsidRPr="003F245C">
        <w:rPr>
          <w:b/>
          <w:bCs/>
          <w:i/>
          <w:iCs/>
          <w:u w:val="single"/>
        </w:rPr>
        <w:t>:</w:t>
      </w:r>
      <w:r>
        <w:t xml:space="preserve"> </w:t>
      </w:r>
      <w:r>
        <w:rPr>
          <w:i/>
          <w:iCs/>
        </w:rPr>
        <w:t>The sidelink beam switching indication is carried by MAC CE.</w:t>
      </w:r>
    </w:p>
    <w:p w14:paraId="7F686A51" w14:textId="77777777" w:rsidR="00854E86" w:rsidRDefault="00854E86" w:rsidP="00854E86"/>
    <w:p w14:paraId="63C3AFD1" w14:textId="7D0C852B" w:rsidR="00854E86" w:rsidRDefault="00854E86" w:rsidP="00854E86">
      <w:pPr>
        <w:jc w:val="both"/>
        <w:rPr>
          <w:i/>
          <w:iCs/>
        </w:rPr>
      </w:pPr>
      <w:r w:rsidRPr="003F245C">
        <w:rPr>
          <w:b/>
          <w:bCs/>
          <w:i/>
          <w:iCs/>
          <w:u w:val="single"/>
        </w:rPr>
        <w:t xml:space="preserve">Proposal </w:t>
      </w:r>
      <w:r>
        <w:rPr>
          <w:b/>
          <w:bCs/>
          <w:i/>
          <w:iCs/>
          <w:u w:val="single"/>
        </w:rPr>
        <w:t>1</w:t>
      </w:r>
      <w:r w:rsidR="008175CF">
        <w:rPr>
          <w:b/>
          <w:bCs/>
          <w:i/>
          <w:iCs/>
          <w:u w:val="single"/>
        </w:rPr>
        <w:t>9</w:t>
      </w:r>
      <w:r w:rsidRPr="003F245C">
        <w:rPr>
          <w:b/>
          <w:bCs/>
          <w:i/>
          <w:iCs/>
          <w:u w:val="single"/>
        </w:rPr>
        <w:t>:</w:t>
      </w:r>
      <w:r>
        <w:t xml:space="preserve"> </w:t>
      </w:r>
      <w:r>
        <w:rPr>
          <w:i/>
          <w:iCs/>
        </w:rPr>
        <w:t>Consider a transmitter UE makes the sidelink beam switching decision based on the sidelink beam reporting from a receiver UE. Subsequently, the transmitter UE sends the</w:t>
      </w:r>
      <w:r w:rsidR="00B70C3C">
        <w:rPr>
          <w:i/>
          <w:iCs/>
        </w:rPr>
        <w:t xml:space="preserve"> sidelink</w:t>
      </w:r>
      <w:r>
        <w:rPr>
          <w:i/>
          <w:iCs/>
        </w:rPr>
        <w:t xml:space="preserve"> beam switching indication to the receiver UE. </w:t>
      </w:r>
    </w:p>
    <w:p w14:paraId="653CD1A5" w14:textId="77777777" w:rsidR="00854E86" w:rsidRDefault="00854E86" w:rsidP="00854E86"/>
    <w:p w14:paraId="69439648" w14:textId="42E7049F" w:rsidR="00854E86" w:rsidRDefault="00854E86" w:rsidP="00854E86">
      <w:pPr>
        <w:jc w:val="both"/>
        <w:rPr>
          <w:i/>
          <w:iCs/>
        </w:rPr>
      </w:pPr>
      <w:r w:rsidRPr="003F245C">
        <w:rPr>
          <w:b/>
          <w:bCs/>
          <w:i/>
          <w:iCs/>
          <w:u w:val="single"/>
        </w:rPr>
        <w:t xml:space="preserve">Proposal </w:t>
      </w:r>
      <w:r w:rsidR="008175CF">
        <w:rPr>
          <w:b/>
          <w:bCs/>
          <w:i/>
          <w:iCs/>
          <w:u w:val="single"/>
        </w:rPr>
        <w:t>20</w:t>
      </w:r>
      <w:r w:rsidRPr="003F245C">
        <w:rPr>
          <w:b/>
          <w:bCs/>
          <w:i/>
          <w:iCs/>
          <w:u w:val="single"/>
        </w:rPr>
        <w:t>:</w:t>
      </w:r>
      <w:r>
        <w:t xml:space="preserve"> </w:t>
      </w:r>
      <w:r>
        <w:rPr>
          <w:i/>
          <w:iCs/>
        </w:rPr>
        <w:t xml:space="preserve">The ACK for sidelink beam switching indication serves as a reference time to determine the activation timing of beam switching. </w:t>
      </w:r>
    </w:p>
    <w:p w14:paraId="60E94536" w14:textId="77777777" w:rsidR="00854E86" w:rsidRDefault="00854E86" w:rsidP="00854E86"/>
    <w:p w14:paraId="70110886" w14:textId="33A9141D" w:rsidR="00854E86" w:rsidRDefault="00854E86" w:rsidP="00854E86">
      <w:pPr>
        <w:jc w:val="both"/>
        <w:rPr>
          <w:i/>
          <w:iCs/>
        </w:rPr>
      </w:pPr>
      <w:r w:rsidRPr="003F245C">
        <w:rPr>
          <w:b/>
          <w:bCs/>
          <w:i/>
          <w:iCs/>
          <w:u w:val="single"/>
        </w:rPr>
        <w:t xml:space="preserve">Proposal </w:t>
      </w:r>
      <w:r w:rsidR="003B58AF">
        <w:rPr>
          <w:b/>
          <w:bCs/>
          <w:i/>
          <w:iCs/>
          <w:u w:val="single"/>
        </w:rPr>
        <w:t>2</w:t>
      </w:r>
      <w:r w:rsidR="008175CF">
        <w:rPr>
          <w:b/>
          <w:bCs/>
          <w:i/>
          <w:iCs/>
          <w:u w:val="single"/>
        </w:rPr>
        <w:t>1</w:t>
      </w:r>
      <w:r w:rsidRPr="003F245C">
        <w:rPr>
          <w:b/>
          <w:bCs/>
          <w:i/>
          <w:iCs/>
          <w:u w:val="single"/>
        </w:rPr>
        <w:t>:</w:t>
      </w:r>
      <w:r>
        <w:t xml:space="preserve"> </w:t>
      </w:r>
      <w:r>
        <w:rPr>
          <w:i/>
          <w:iCs/>
        </w:rPr>
        <w:t xml:space="preserve">The sidelink beam failure detection criteria is to be defined. </w:t>
      </w:r>
    </w:p>
    <w:p w14:paraId="5880E9B3" w14:textId="77777777" w:rsidR="00854E86" w:rsidRDefault="00854E86" w:rsidP="00854E86">
      <w:pPr>
        <w:jc w:val="both"/>
        <w:rPr>
          <w:b/>
          <w:bCs/>
          <w:i/>
          <w:iCs/>
          <w:u w:val="single"/>
        </w:rPr>
      </w:pPr>
    </w:p>
    <w:p w14:paraId="64925CF4" w14:textId="787579E5" w:rsidR="00854E86" w:rsidRDefault="00854E86" w:rsidP="00854E86">
      <w:pPr>
        <w:jc w:val="both"/>
        <w:rPr>
          <w:i/>
          <w:iCs/>
        </w:rPr>
      </w:pPr>
      <w:r w:rsidRPr="003F245C">
        <w:rPr>
          <w:b/>
          <w:bCs/>
          <w:i/>
          <w:iCs/>
          <w:u w:val="single"/>
        </w:rPr>
        <w:t xml:space="preserve">Proposal </w:t>
      </w:r>
      <w:r>
        <w:rPr>
          <w:b/>
          <w:bCs/>
          <w:i/>
          <w:iCs/>
          <w:u w:val="single"/>
        </w:rPr>
        <w:t>2</w:t>
      </w:r>
      <w:r w:rsidR="008175CF">
        <w:rPr>
          <w:b/>
          <w:bCs/>
          <w:i/>
          <w:iCs/>
          <w:u w:val="single"/>
        </w:rPr>
        <w:t>2</w:t>
      </w:r>
      <w:r w:rsidRPr="003F245C">
        <w:rPr>
          <w:b/>
          <w:bCs/>
          <w:i/>
          <w:iCs/>
          <w:u w:val="single"/>
        </w:rPr>
        <w:t>:</w:t>
      </w:r>
      <w:r>
        <w:t xml:space="preserve"> </w:t>
      </w:r>
      <w:r>
        <w:rPr>
          <w:i/>
          <w:iCs/>
        </w:rPr>
        <w:t xml:space="preserve">Once the sidelink beam failure is detected, a receiver UE sends sidelink beam failure recovery request (BFRQ) to a transmitter UE.  </w:t>
      </w:r>
    </w:p>
    <w:p w14:paraId="5E04F02E" w14:textId="77777777" w:rsidR="00854E86" w:rsidRDefault="00854E86" w:rsidP="00854E86"/>
    <w:p w14:paraId="7E7EF1FE" w14:textId="4DD22C78" w:rsidR="00854E86" w:rsidRPr="003076BD" w:rsidRDefault="00854E86" w:rsidP="00854E86">
      <w:pPr>
        <w:jc w:val="both"/>
        <w:rPr>
          <w:i/>
          <w:iCs/>
        </w:rPr>
      </w:pPr>
      <w:r w:rsidRPr="003F245C">
        <w:rPr>
          <w:b/>
          <w:bCs/>
          <w:i/>
          <w:iCs/>
          <w:u w:val="single"/>
        </w:rPr>
        <w:t xml:space="preserve">Proposal </w:t>
      </w:r>
      <w:r>
        <w:rPr>
          <w:b/>
          <w:bCs/>
          <w:i/>
          <w:iCs/>
          <w:u w:val="single"/>
        </w:rPr>
        <w:t>2</w:t>
      </w:r>
      <w:r w:rsidR="008175CF">
        <w:rPr>
          <w:b/>
          <w:bCs/>
          <w:i/>
          <w:iCs/>
          <w:u w:val="single"/>
        </w:rPr>
        <w:t>3</w:t>
      </w:r>
      <w:r w:rsidRPr="003F245C">
        <w:rPr>
          <w:b/>
          <w:bCs/>
          <w:i/>
          <w:iCs/>
          <w:u w:val="single"/>
        </w:rPr>
        <w:t>:</w:t>
      </w:r>
      <w:r>
        <w:t xml:space="preserve"> </w:t>
      </w:r>
      <w:r>
        <w:rPr>
          <w:i/>
          <w:iCs/>
        </w:rPr>
        <w:t>The sidelink BFRQ includes a new transmit beam ID, which is carried by MAC CE.</w:t>
      </w:r>
    </w:p>
    <w:p w14:paraId="6716A2F2" w14:textId="77777777" w:rsidR="00854E86" w:rsidRDefault="00854E86" w:rsidP="00854E86"/>
    <w:p w14:paraId="6A75F98D" w14:textId="1300CF30" w:rsidR="00854E86" w:rsidRDefault="00854E86" w:rsidP="00854E86">
      <w:pPr>
        <w:jc w:val="both"/>
        <w:rPr>
          <w:i/>
          <w:iCs/>
        </w:rPr>
      </w:pPr>
      <w:r w:rsidRPr="003F245C">
        <w:rPr>
          <w:b/>
          <w:bCs/>
          <w:i/>
          <w:iCs/>
          <w:u w:val="single"/>
        </w:rPr>
        <w:t xml:space="preserve">Proposal </w:t>
      </w:r>
      <w:r>
        <w:rPr>
          <w:b/>
          <w:bCs/>
          <w:i/>
          <w:iCs/>
          <w:u w:val="single"/>
        </w:rPr>
        <w:t>2</w:t>
      </w:r>
      <w:r w:rsidR="008175CF">
        <w:rPr>
          <w:b/>
          <w:bCs/>
          <w:i/>
          <w:iCs/>
          <w:u w:val="single"/>
        </w:rPr>
        <w:t>4</w:t>
      </w:r>
      <w:r w:rsidRPr="003F245C">
        <w:rPr>
          <w:b/>
          <w:bCs/>
          <w:i/>
          <w:iCs/>
          <w:u w:val="single"/>
        </w:rPr>
        <w:t>:</w:t>
      </w:r>
      <w:r>
        <w:t xml:space="preserve"> </w:t>
      </w:r>
      <w:r>
        <w:rPr>
          <w:i/>
          <w:iCs/>
        </w:rPr>
        <w:t>Study the beam of transmitting sidelink BFRQ.</w:t>
      </w:r>
    </w:p>
    <w:p w14:paraId="4AF375AE" w14:textId="77777777" w:rsidR="00854E86" w:rsidRDefault="00854E86" w:rsidP="00854E86"/>
    <w:p w14:paraId="78F67DC8" w14:textId="211924E1" w:rsidR="00854E86" w:rsidRDefault="00854E86" w:rsidP="00854E86">
      <w:pPr>
        <w:jc w:val="both"/>
        <w:rPr>
          <w:i/>
          <w:iCs/>
        </w:rPr>
      </w:pPr>
      <w:r w:rsidRPr="003F245C">
        <w:rPr>
          <w:b/>
          <w:bCs/>
          <w:i/>
          <w:iCs/>
          <w:u w:val="single"/>
        </w:rPr>
        <w:t xml:space="preserve">Proposal </w:t>
      </w:r>
      <w:r>
        <w:rPr>
          <w:b/>
          <w:bCs/>
          <w:i/>
          <w:iCs/>
          <w:u w:val="single"/>
        </w:rPr>
        <w:t>2</w:t>
      </w:r>
      <w:r w:rsidR="008175CF">
        <w:rPr>
          <w:b/>
          <w:bCs/>
          <w:i/>
          <w:iCs/>
          <w:u w:val="single"/>
        </w:rPr>
        <w:t>5</w:t>
      </w:r>
      <w:r w:rsidRPr="003F245C">
        <w:rPr>
          <w:b/>
          <w:bCs/>
          <w:i/>
          <w:iCs/>
          <w:u w:val="single"/>
        </w:rPr>
        <w:t>:</w:t>
      </w:r>
      <w:r>
        <w:t xml:space="preserve"> </w:t>
      </w:r>
      <w:r>
        <w:rPr>
          <w:i/>
          <w:iCs/>
        </w:rPr>
        <w:t>Consider a receiver UE only indicates the detection of sidelink beam failure in BFRQ, and a transmitter UE sends the sidelink beam failure recovery response (BFRR) with the contents of a new transmit beam ID.</w:t>
      </w:r>
    </w:p>
    <w:p w14:paraId="23445F3D" w14:textId="77777777" w:rsidR="00854E86" w:rsidRDefault="00854E86" w:rsidP="00854E86"/>
    <w:p w14:paraId="11066B20" w14:textId="5CA8874E" w:rsidR="00854E86" w:rsidRDefault="00854E86" w:rsidP="00854E86">
      <w:pPr>
        <w:jc w:val="both"/>
        <w:rPr>
          <w:i/>
          <w:iCs/>
        </w:rPr>
      </w:pPr>
      <w:r w:rsidRPr="003F245C">
        <w:rPr>
          <w:b/>
          <w:bCs/>
          <w:i/>
          <w:iCs/>
          <w:u w:val="single"/>
        </w:rPr>
        <w:t xml:space="preserve">Proposal </w:t>
      </w:r>
      <w:r>
        <w:rPr>
          <w:b/>
          <w:bCs/>
          <w:i/>
          <w:iCs/>
          <w:u w:val="single"/>
        </w:rPr>
        <w:t>2</w:t>
      </w:r>
      <w:r w:rsidR="008175CF">
        <w:rPr>
          <w:b/>
          <w:bCs/>
          <w:i/>
          <w:iCs/>
          <w:u w:val="single"/>
        </w:rPr>
        <w:t>6</w:t>
      </w:r>
      <w:r w:rsidRPr="003F245C">
        <w:rPr>
          <w:b/>
          <w:bCs/>
          <w:i/>
          <w:iCs/>
          <w:u w:val="single"/>
        </w:rPr>
        <w:t>:</w:t>
      </w:r>
      <w:r>
        <w:t xml:space="preserve"> </w:t>
      </w:r>
      <w:r>
        <w:rPr>
          <w:i/>
          <w:iCs/>
        </w:rPr>
        <w:t>Consider transmitting sidelink BFRQ to gNB in case of both transmitter UE and receiver UE are in coverage.</w:t>
      </w:r>
    </w:p>
    <w:p w14:paraId="3E48546F" w14:textId="77777777" w:rsidR="00854E86" w:rsidRDefault="00854E86" w:rsidP="00854E86"/>
    <w:p w14:paraId="77DC0DCC" w14:textId="485BA4AF" w:rsidR="00854E86" w:rsidRPr="00D85E69" w:rsidRDefault="00854E86" w:rsidP="00854E86">
      <w:pPr>
        <w:jc w:val="both"/>
        <w:rPr>
          <w:i/>
          <w:iCs/>
        </w:rPr>
      </w:pPr>
      <w:r w:rsidRPr="00914289">
        <w:rPr>
          <w:b/>
          <w:bCs/>
          <w:i/>
          <w:iCs/>
          <w:u w:val="single"/>
        </w:rPr>
        <w:t>Proposal 2</w:t>
      </w:r>
      <w:r w:rsidR="008175CF">
        <w:rPr>
          <w:b/>
          <w:bCs/>
          <w:i/>
          <w:iCs/>
          <w:u w:val="single"/>
        </w:rPr>
        <w:t>7</w:t>
      </w:r>
      <w:r w:rsidRPr="00914289">
        <w:rPr>
          <w:b/>
          <w:bCs/>
          <w:i/>
          <w:iCs/>
          <w:u w:val="single"/>
        </w:rPr>
        <w:t>:</w:t>
      </w:r>
      <w:r w:rsidRPr="00914289">
        <w:t xml:space="preserve"> </w:t>
      </w:r>
      <w:r>
        <w:rPr>
          <w:i/>
          <w:iCs/>
        </w:rPr>
        <w:t>T</w:t>
      </w:r>
      <w:r w:rsidRPr="00914289">
        <w:rPr>
          <w:i/>
          <w:iCs/>
        </w:rPr>
        <w:t>he ACK for sidelink BFRQ or the ACK for sidelink BFRR</w:t>
      </w:r>
      <w:r>
        <w:rPr>
          <w:i/>
          <w:iCs/>
        </w:rPr>
        <w:t xml:space="preserve"> serves as a reference time to determine the activating timing of beam failure recovery</w:t>
      </w:r>
      <w:r w:rsidRPr="00914289">
        <w:rPr>
          <w:i/>
          <w:iCs/>
        </w:rPr>
        <w:t>.</w:t>
      </w:r>
      <w:r>
        <w:rPr>
          <w:i/>
          <w:iCs/>
        </w:rPr>
        <w:t xml:space="preserve"> </w:t>
      </w:r>
    </w:p>
    <w:p w14:paraId="500A4564" w14:textId="77777777" w:rsidR="00854E86" w:rsidRDefault="00854E86" w:rsidP="00854E86"/>
    <w:p w14:paraId="157E4B4B" w14:textId="7EC9B63F" w:rsidR="007A2222" w:rsidRDefault="00854E86" w:rsidP="00F73DFD">
      <w:pPr>
        <w:jc w:val="both"/>
      </w:pPr>
      <w:r w:rsidRPr="003F245C">
        <w:rPr>
          <w:b/>
          <w:bCs/>
          <w:i/>
          <w:iCs/>
          <w:u w:val="single"/>
        </w:rPr>
        <w:t xml:space="preserve">Proposal </w:t>
      </w:r>
      <w:r>
        <w:rPr>
          <w:b/>
          <w:bCs/>
          <w:i/>
          <w:iCs/>
          <w:u w:val="single"/>
        </w:rPr>
        <w:t>2</w:t>
      </w:r>
      <w:r w:rsidR="008175CF">
        <w:rPr>
          <w:b/>
          <w:bCs/>
          <w:i/>
          <w:iCs/>
          <w:u w:val="single"/>
        </w:rPr>
        <w:t>8</w:t>
      </w:r>
      <w:r w:rsidRPr="003F245C">
        <w:rPr>
          <w:b/>
          <w:bCs/>
          <w:i/>
          <w:iCs/>
          <w:u w:val="single"/>
        </w:rPr>
        <w:t>:</w:t>
      </w:r>
      <w:r>
        <w:t xml:space="preserve"> </w:t>
      </w:r>
      <w:r>
        <w:rPr>
          <w:i/>
          <w:iCs/>
        </w:rPr>
        <w:t>The sidelink radio link failure (RLF) is declared when a certain number of BFRQs are transmitted without positive response.</w:t>
      </w:r>
    </w:p>
    <w:p w14:paraId="5F2C214F" w14:textId="1B8B7992" w:rsidR="009C63CB" w:rsidRDefault="009C63CB" w:rsidP="00A50B92">
      <w:pPr>
        <w:jc w:val="both"/>
        <w:rPr>
          <w:i/>
          <w:lang w:val="en-GB"/>
        </w:rPr>
      </w:pPr>
    </w:p>
    <w:p w14:paraId="7B0061C8" w14:textId="77777777" w:rsidR="009C63CB" w:rsidRPr="00394270" w:rsidRDefault="009C63CB" w:rsidP="009C63CB">
      <w:pPr>
        <w:jc w:val="both"/>
      </w:pPr>
      <w:r w:rsidRPr="00394270">
        <w:rPr>
          <w:b/>
          <w:bCs/>
          <w:i/>
          <w:iCs/>
          <w:u w:val="single"/>
        </w:rPr>
        <w:t>Proposal 29:</w:t>
      </w:r>
      <w:r w:rsidRPr="00394270">
        <w:rPr>
          <w:b/>
          <w:bCs/>
          <w:i/>
          <w:iCs/>
        </w:rPr>
        <w:t xml:space="preserve"> </w:t>
      </w:r>
      <w:r w:rsidRPr="00394270">
        <w:rPr>
          <w:i/>
          <w:iCs/>
        </w:rPr>
        <w:t>RAN1 to examine the feasibility and application of UE beam correspondence for sidelink beam management.</w:t>
      </w:r>
    </w:p>
    <w:p w14:paraId="50C39A39" w14:textId="77777777" w:rsidR="009C63CB" w:rsidRPr="009C63CB" w:rsidRDefault="009C63CB" w:rsidP="00A50B92">
      <w:pPr>
        <w:jc w:val="both"/>
        <w:rPr>
          <w:i/>
        </w:rPr>
      </w:pPr>
    </w:p>
    <w:p w14:paraId="2E75F001" w14:textId="77777777" w:rsidR="007E70BB" w:rsidRPr="00A6576F" w:rsidRDefault="005C63AE" w:rsidP="007E70BB">
      <w:pPr>
        <w:pStyle w:val="Heading1"/>
      </w:pPr>
      <w:r w:rsidRPr="00A6576F">
        <w:t>References</w:t>
      </w:r>
    </w:p>
    <w:p w14:paraId="01204E95" w14:textId="1E7841BB" w:rsidR="00B87AEA" w:rsidRDefault="0040227F"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r>
        <w:t>RP-213678, “</w:t>
      </w:r>
      <w:r>
        <w:rPr>
          <w:bCs/>
        </w:rPr>
        <w:t>New WID on</w:t>
      </w:r>
      <w:r w:rsidRPr="0040227F">
        <w:rPr>
          <w:bCs/>
        </w:rPr>
        <w:t xml:space="preserve"> NR sidelink evolution,”</w:t>
      </w:r>
      <w:r w:rsidRPr="0040227F">
        <w:rPr>
          <w:b/>
        </w:rPr>
        <w:t xml:space="preserve"> </w:t>
      </w:r>
      <w:r>
        <w:t>Dec</w:t>
      </w:r>
      <w:r w:rsidR="00B87AEA">
        <w:t>. 202</w:t>
      </w:r>
      <w:r>
        <w:t>1</w:t>
      </w:r>
      <w:r w:rsidR="00B87AEA">
        <w:t>.</w:t>
      </w:r>
    </w:p>
    <w:p w14:paraId="7B03A264" w14:textId="71373F42" w:rsidR="00DB093D" w:rsidRDefault="00DB093D" w:rsidP="00DB093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14471319"/>
      <w:bookmarkStart w:id="11" w:name="_Ref117517848"/>
      <w:r w:rsidRPr="00FA72BF">
        <w:t>RP-2</w:t>
      </w:r>
      <w:r>
        <w:t>2</w:t>
      </w:r>
      <w:r w:rsidR="0040227F">
        <w:t>2806</w:t>
      </w:r>
      <w:r>
        <w:t xml:space="preserve">, “WID revision: NR sidelink evolution,” </w:t>
      </w:r>
      <w:r w:rsidR="0040227F">
        <w:t>Dec</w:t>
      </w:r>
      <w:r>
        <w:t>. 202</w:t>
      </w:r>
      <w:r w:rsidR="0040227F">
        <w:t>2</w:t>
      </w:r>
      <w:r>
        <w:t>.</w:t>
      </w:r>
      <w:bookmarkEnd w:id="10"/>
      <w:r>
        <w:t xml:space="preserve"> </w:t>
      </w:r>
      <w:bookmarkEnd w:id="4"/>
      <w:bookmarkEnd w:id="5"/>
      <w:bookmarkEnd w:id="6"/>
      <w:bookmarkEnd w:id="7"/>
      <w:bookmarkEnd w:id="8"/>
      <w:bookmarkEnd w:id="9"/>
      <w:bookmarkEnd w:id="11"/>
    </w:p>
    <w:p w14:paraId="057F344A" w14:textId="77777777" w:rsidR="000B50E5" w:rsidRDefault="000B50E5" w:rsidP="000B50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24954888"/>
      <w:r w:rsidRPr="00184C05">
        <w:t>Chairman’s Notes, 3GPP TSG RAN1 WG1 #11</w:t>
      </w:r>
      <w:r>
        <w:t>1</w:t>
      </w:r>
      <w:r w:rsidRPr="00184C05">
        <w:t xml:space="preserve"> Meeting, </w:t>
      </w:r>
      <w:r>
        <w:t>Nov</w:t>
      </w:r>
      <w:r w:rsidRPr="00184C05">
        <w:t>. 2022.</w:t>
      </w:r>
      <w:bookmarkEnd w:id="12"/>
    </w:p>
    <w:p w14:paraId="6F82BC50" w14:textId="42B02845" w:rsidR="000B50E5" w:rsidRDefault="000B50E5" w:rsidP="000B50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24954890"/>
      <w:r w:rsidRPr="00184C05">
        <w:t>Chairman’s Notes, 3GPP TSG RAN1 WG1 #11</w:t>
      </w:r>
      <w:r>
        <w:t>0b-e</w:t>
      </w:r>
      <w:r w:rsidRPr="00184C05">
        <w:t xml:space="preserve"> Meeting, </w:t>
      </w:r>
      <w:r>
        <w:t>Oct</w:t>
      </w:r>
      <w:r w:rsidRPr="00184C05">
        <w:t>. 2022.</w:t>
      </w:r>
      <w:bookmarkEnd w:id="13"/>
    </w:p>
    <w:p w14:paraId="377B21AA" w14:textId="3BA8D1CA" w:rsidR="00461498" w:rsidRDefault="00461498" w:rsidP="004614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18040458"/>
      <w:r>
        <w:t xml:space="preserve">3GPP TS 38.101-2, NR; </w:t>
      </w:r>
      <w:r w:rsidRPr="00BE379E">
        <w:t xml:space="preserve">User Equipment (UE) radio transmission and reception; Part </w:t>
      </w:r>
      <w:r>
        <w:t>2</w:t>
      </w:r>
      <w:r w:rsidRPr="00BE379E">
        <w:t xml:space="preserve">: Range </w:t>
      </w:r>
      <w:r>
        <w:t>2</w:t>
      </w:r>
      <w:r w:rsidRPr="00BE379E">
        <w:t xml:space="preserve"> </w:t>
      </w:r>
      <w:r>
        <w:t>s</w:t>
      </w:r>
      <w:r w:rsidRPr="00BE379E">
        <w:t>tandalone</w:t>
      </w:r>
      <w:r>
        <w:t>, v18.0.0, Jan. 2023.</w:t>
      </w:r>
      <w:bookmarkEnd w:id="14"/>
      <w:r>
        <w:t xml:space="preserve"> </w:t>
      </w:r>
    </w:p>
    <w:p w14:paraId="7B05AEDD" w14:textId="1E7988A0" w:rsidR="00461498" w:rsidRDefault="00461498" w:rsidP="00461498">
      <w:pPr>
        <w:overflowPunct w:val="0"/>
        <w:autoSpaceDE w:val="0"/>
        <w:autoSpaceDN w:val="0"/>
        <w:adjustRightInd w:val="0"/>
        <w:spacing w:before="100" w:beforeAutospacing="1" w:after="120"/>
        <w:jc w:val="both"/>
        <w:textAlignment w:val="baseline"/>
      </w:pPr>
    </w:p>
    <w:sectPr w:rsidR="0046149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16E3" w14:textId="77777777" w:rsidR="00313410" w:rsidRDefault="00313410">
      <w:r>
        <w:separator/>
      </w:r>
    </w:p>
  </w:endnote>
  <w:endnote w:type="continuationSeparator" w:id="0">
    <w:p w14:paraId="3B7FF193" w14:textId="77777777" w:rsidR="00313410" w:rsidRDefault="00313410">
      <w:r>
        <w:continuationSeparator/>
      </w:r>
    </w:p>
  </w:endnote>
  <w:endnote w:type="continuationNotice" w:id="1">
    <w:p w14:paraId="1CD4515E" w14:textId="77777777" w:rsidR="00313410" w:rsidRDefault="00313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F86C" w14:textId="77777777" w:rsidR="00313410" w:rsidRDefault="00313410">
      <w:r>
        <w:separator/>
      </w:r>
    </w:p>
  </w:footnote>
  <w:footnote w:type="continuationSeparator" w:id="0">
    <w:p w14:paraId="79EEEBE9" w14:textId="77777777" w:rsidR="00313410" w:rsidRDefault="00313410">
      <w:r>
        <w:continuationSeparator/>
      </w:r>
    </w:p>
  </w:footnote>
  <w:footnote w:type="continuationNotice" w:id="1">
    <w:p w14:paraId="0E66AFFF" w14:textId="77777777" w:rsidR="00313410" w:rsidRDefault="003134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EA347FBA"/>
    <w:lvl w:ilvl="0" w:tplc="5BAAEF34">
      <w:start w:val="1"/>
      <w:numFmt w:val="none"/>
      <w:lvlText w:val="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82059"/>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19"/>
  </w:num>
  <w:num w:numId="3" w16cid:durableId="1806269447">
    <w:abstractNumId w:val="9"/>
  </w:num>
  <w:num w:numId="4" w16cid:durableId="1911769275">
    <w:abstractNumId w:val="11"/>
  </w:num>
  <w:num w:numId="5" w16cid:durableId="1075783777">
    <w:abstractNumId w:val="6"/>
  </w:num>
  <w:num w:numId="6" w16cid:durableId="1104568174">
    <w:abstractNumId w:val="14"/>
  </w:num>
  <w:num w:numId="7" w16cid:durableId="337461532">
    <w:abstractNumId w:val="22"/>
  </w:num>
  <w:num w:numId="8" w16cid:durableId="1660965801">
    <w:abstractNumId w:val="7"/>
  </w:num>
  <w:num w:numId="9" w16cid:durableId="570585078">
    <w:abstractNumId w:val="21"/>
  </w:num>
  <w:num w:numId="10" w16cid:durableId="1757550737">
    <w:abstractNumId w:val="0"/>
  </w:num>
  <w:num w:numId="11" w16cid:durableId="1376544262">
    <w:abstractNumId w:val="13"/>
  </w:num>
  <w:num w:numId="12" w16cid:durableId="504979815">
    <w:abstractNumId w:val="18"/>
  </w:num>
  <w:num w:numId="13" w16cid:durableId="1398750039">
    <w:abstractNumId w:val="5"/>
  </w:num>
  <w:num w:numId="14" w16cid:durableId="643704462">
    <w:abstractNumId w:val="25"/>
  </w:num>
  <w:num w:numId="15" w16cid:durableId="1010647513">
    <w:abstractNumId w:val="27"/>
  </w:num>
  <w:num w:numId="16" w16cid:durableId="1088816427">
    <w:abstractNumId w:val="26"/>
  </w:num>
  <w:num w:numId="17" w16cid:durableId="463498937">
    <w:abstractNumId w:val="20"/>
  </w:num>
  <w:num w:numId="18" w16cid:durableId="1289894872">
    <w:abstractNumId w:val="3"/>
  </w:num>
  <w:num w:numId="19" w16cid:durableId="1832912190">
    <w:abstractNumId w:val="24"/>
  </w:num>
  <w:num w:numId="20" w16cid:durableId="253444457">
    <w:abstractNumId w:val="17"/>
  </w:num>
  <w:num w:numId="21" w16cid:durableId="479080912">
    <w:abstractNumId w:val="10"/>
  </w:num>
  <w:num w:numId="22" w16cid:durableId="1430156049">
    <w:abstractNumId w:val="4"/>
  </w:num>
  <w:num w:numId="23" w16cid:durableId="231544470">
    <w:abstractNumId w:val="8"/>
  </w:num>
  <w:num w:numId="24" w16cid:durableId="825821900">
    <w:abstractNumId w:val="15"/>
  </w:num>
  <w:num w:numId="25" w16cid:durableId="485365150">
    <w:abstractNumId w:val="12"/>
  </w:num>
  <w:num w:numId="26" w16cid:durableId="1816751336">
    <w:abstractNumId w:val="2"/>
  </w:num>
  <w:num w:numId="27" w16cid:durableId="1402564270">
    <w:abstractNumId w:val="16"/>
  </w:num>
  <w:num w:numId="28" w16cid:durableId="970596934">
    <w:abstractNumId w:val="23"/>
  </w:num>
  <w:num w:numId="29" w16cid:durableId="752631486">
    <w:abstractNumId w:val="1"/>
  </w:num>
  <w:num w:numId="30" w16cid:durableId="91442535">
    <w:abstractNumId w:val="1"/>
  </w:num>
  <w:num w:numId="31" w16cid:durableId="809445587">
    <w:abstractNumId w:val="1"/>
  </w:num>
  <w:num w:numId="32" w16cid:durableId="1653876147">
    <w:abstractNumId w:val="1"/>
  </w:num>
  <w:num w:numId="33" w16cid:durableId="23412939">
    <w:abstractNumId w:val="1"/>
  </w:num>
  <w:num w:numId="34" w16cid:durableId="580215920">
    <w:abstractNumId w:val="1"/>
  </w:num>
  <w:num w:numId="35" w16cid:durableId="2128158347">
    <w:abstractNumId w:val="1"/>
  </w:num>
  <w:num w:numId="36" w16cid:durableId="1865485412">
    <w:abstractNumId w:val="1"/>
  </w:num>
  <w:num w:numId="37" w16cid:durableId="1013383498">
    <w:abstractNumId w:val="1"/>
  </w:num>
  <w:num w:numId="38" w16cid:durableId="899904016">
    <w:abstractNumId w:val="1"/>
  </w:num>
  <w:num w:numId="39" w16cid:durableId="754713225">
    <w:abstractNumId w:val="1"/>
  </w:num>
  <w:num w:numId="40" w16cid:durableId="836992651">
    <w:abstractNumId w:val="1"/>
  </w:num>
  <w:num w:numId="41" w16cid:durableId="654266085">
    <w:abstractNumId w:val="1"/>
  </w:num>
  <w:num w:numId="42" w16cid:durableId="12454524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8AC"/>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421"/>
    <w:rsid w:val="00014878"/>
    <w:rsid w:val="00014D59"/>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0A1"/>
    <w:rsid w:val="00042269"/>
    <w:rsid w:val="000422E2"/>
    <w:rsid w:val="0004232E"/>
    <w:rsid w:val="00042593"/>
    <w:rsid w:val="00042818"/>
    <w:rsid w:val="00042F22"/>
    <w:rsid w:val="00043063"/>
    <w:rsid w:val="00043940"/>
    <w:rsid w:val="00043B6E"/>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B0"/>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061"/>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0E5"/>
    <w:rsid w:val="000B51F4"/>
    <w:rsid w:val="000B58C3"/>
    <w:rsid w:val="000B6038"/>
    <w:rsid w:val="000B610B"/>
    <w:rsid w:val="000B61E9"/>
    <w:rsid w:val="000B6212"/>
    <w:rsid w:val="000B6B0E"/>
    <w:rsid w:val="000B6DD7"/>
    <w:rsid w:val="000B742B"/>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4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583"/>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654"/>
    <w:rsid w:val="00150AB6"/>
    <w:rsid w:val="00150EA4"/>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453"/>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383"/>
    <w:rsid w:val="00171489"/>
    <w:rsid w:val="00171D65"/>
    <w:rsid w:val="00171E5F"/>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B70"/>
    <w:rsid w:val="00176920"/>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6F2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50F"/>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BF9"/>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CAC"/>
    <w:rsid w:val="00241F02"/>
    <w:rsid w:val="00241FDD"/>
    <w:rsid w:val="00242237"/>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61"/>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4A47"/>
    <w:rsid w:val="00296227"/>
    <w:rsid w:val="00296C78"/>
    <w:rsid w:val="00296D79"/>
    <w:rsid w:val="00296D80"/>
    <w:rsid w:val="00296F44"/>
    <w:rsid w:val="00296FD7"/>
    <w:rsid w:val="0029767A"/>
    <w:rsid w:val="0029777D"/>
    <w:rsid w:val="002A055E"/>
    <w:rsid w:val="002A09A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742"/>
    <w:rsid w:val="002C6903"/>
    <w:rsid w:val="002C75F5"/>
    <w:rsid w:val="002C7BD9"/>
    <w:rsid w:val="002C7FD6"/>
    <w:rsid w:val="002D01C7"/>
    <w:rsid w:val="002D0363"/>
    <w:rsid w:val="002D071A"/>
    <w:rsid w:val="002D0E61"/>
    <w:rsid w:val="002D10B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4F73"/>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5529"/>
    <w:rsid w:val="002F6AD8"/>
    <w:rsid w:val="002F6C3F"/>
    <w:rsid w:val="002F7102"/>
    <w:rsid w:val="002F7A06"/>
    <w:rsid w:val="00300043"/>
    <w:rsid w:val="0030029C"/>
    <w:rsid w:val="00301779"/>
    <w:rsid w:val="00301CE6"/>
    <w:rsid w:val="00301ECA"/>
    <w:rsid w:val="0030256B"/>
    <w:rsid w:val="003025A6"/>
    <w:rsid w:val="00302762"/>
    <w:rsid w:val="003029E8"/>
    <w:rsid w:val="0030304F"/>
    <w:rsid w:val="003031F8"/>
    <w:rsid w:val="00304171"/>
    <w:rsid w:val="0030501F"/>
    <w:rsid w:val="00305075"/>
    <w:rsid w:val="003051A7"/>
    <w:rsid w:val="00305473"/>
    <w:rsid w:val="00305DF2"/>
    <w:rsid w:val="00306F4A"/>
    <w:rsid w:val="003072CB"/>
    <w:rsid w:val="003076BD"/>
    <w:rsid w:val="00307BA1"/>
    <w:rsid w:val="00311096"/>
    <w:rsid w:val="00311702"/>
    <w:rsid w:val="00311E82"/>
    <w:rsid w:val="00312190"/>
    <w:rsid w:val="0031286A"/>
    <w:rsid w:val="00312922"/>
    <w:rsid w:val="003131C0"/>
    <w:rsid w:val="0031341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A1"/>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4872"/>
    <w:rsid w:val="0033505E"/>
    <w:rsid w:val="003350D3"/>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B5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26E6"/>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0EF"/>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270"/>
    <w:rsid w:val="0039438D"/>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AF"/>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065"/>
    <w:rsid w:val="003B4985"/>
    <w:rsid w:val="003B4A1F"/>
    <w:rsid w:val="003B5024"/>
    <w:rsid w:val="003B573B"/>
    <w:rsid w:val="003B58AF"/>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A91"/>
    <w:rsid w:val="003F2CD4"/>
    <w:rsid w:val="003F3103"/>
    <w:rsid w:val="003F3A9B"/>
    <w:rsid w:val="003F4198"/>
    <w:rsid w:val="003F41C6"/>
    <w:rsid w:val="003F43C0"/>
    <w:rsid w:val="003F5328"/>
    <w:rsid w:val="003F60C0"/>
    <w:rsid w:val="003F60DF"/>
    <w:rsid w:val="003F633C"/>
    <w:rsid w:val="003F633D"/>
    <w:rsid w:val="003F68A6"/>
    <w:rsid w:val="003F6BBE"/>
    <w:rsid w:val="003F6E7D"/>
    <w:rsid w:val="003F6ED2"/>
    <w:rsid w:val="004000E8"/>
    <w:rsid w:val="0040123A"/>
    <w:rsid w:val="00401247"/>
    <w:rsid w:val="004018BA"/>
    <w:rsid w:val="00401BCB"/>
    <w:rsid w:val="0040227F"/>
    <w:rsid w:val="00402735"/>
    <w:rsid w:val="0040288A"/>
    <w:rsid w:val="00402E2B"/>
    <w:rsid w:val="004030A7"/>
    <w:rsid w:val="00403193"/>
    <w:rsid w:val="00403926"/>
    <w:rsid w:val="00403DBB"/>
    <w:rsid w:val="004045F0"/>
    <w:rsid w:val="00404B4B"/>
    <w:rsid w:val="00405065"/>
    <w:rsid w:val="0040512B"/>
    <w:rsid w:val="0040523C"/>
    <w:rsid w:val="0040558C"/>
    <w:rsid w:val="00405B45"/>
    <w:rsid w:val="00405CA5"/>
    <w:rsid w:val="00405E96"/>
    <w:rsid w:val="00405F89"/>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34"/>
    <w:rsid w:val="004239AE"/>
    <w:rsid w:val="00424028"/>
    <w:rsid w:val="004242F4"/>
    <w:rsid w:val="004247FE"/>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98"/>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C27"/>
    <w:rsid w:val="004808FD"/>
    <w:rsid w:val="00481C27"/>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58D1"/>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08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13F"/>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29"/>
    <w:rsid w:val="0054355D"/>
    <w:rsid w:val="00543A68"/>
    <w:rsid w:val="00543AF9"/>
    <w:rsid w:val="00544824"/>
    <w:rsid w:val="00545492"/>
    <w:rsid w:val="00545CBE"/>
    <w:rsid w:val="00546392"/>
    <w:rsid w:val="005465AF"/>
    <w:rsid w:val="00546970"/>
    <w:rsid w:val="00546D31"/>
    <w:rsid w:val="00546D43"/>
    <w:rsid w:val="00546D5A"/>
    <w:rsid w:val="005471C5"/>
    <w:rsid w:val="0054751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F5B"/>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017"/>
    <w:rsid w:val="005A0A0F"/>
    <w:rsid w:val="005A1ED4"/>
    <w:rsid w:val="005A209A"/>
    <w:rsid w:val="005A2941"/>
    <w:rsid w:val="005A2AC4"/>
    <w:rsid w:val="005A2D3E"/>
    <w:rsid w:val="005A2DB9"/>
    <w:rsid w:val="005A2DC2"/>
    <w:rsid w:val="005A2EB0"/>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06"/>
    <w:rsid w:val="005D76E4"/>
    <w:rsid w:val="005D7737"/>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D29"/>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41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6E58"/>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32"/>
    <w:rsid w:val="00630780"/>
    <w:rsid w:val="00630837"/>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96A"/>
    <w:rsid w:val="00643A60"/>
    <w:rsid w:val="0064404C"/>
    <w:rsid w:val="00644848"/>
    <w:rsid w:val="006456DA"/>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2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9DD"/>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353"/>
    <w:rsid w:val="00731E32"/>
    <w:rsid w:val="00732644"/>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0FA6"/>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222"/>
    <w:rsid w:val="007A24E1"/>
    <w:rsid w:val="007A2CF7"/>
    <w:rsid w:val="007A306F"/>
    <w:rsid w:val="007A3472"/>
    <w:rsid w:val="007A3C8F"/>
    <w:rsid w:val="007A4016"/>
    <w:rsid w:val="007A4023"/>
    <w:rsid w:val="007A43A6"/>
    <w:rsid w:val="007A4A85"/>
    <w:rsid w:val="007A4D50"/>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BFF"/>
    <w:rsid w:val="007B4E76"/>
    <w:rsid w:val="007B4EB4"/>
    <w:rsid w:val="007B50AE"/>
    <w:rsid w:val="007B51DF"/>
    <w:rsid w:val="007B55AC"/>
    <w:rsid w:val="007B5CA9"/>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B54"/>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4EF8"/>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6B75"/>
    <w:rsid w:val="007F6DDD"/>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D20"/>
    <w:rsid w:val="00812E15"/>
    <w:rsid w:val="00812FA4"/>
    <w:rsid w:val="008130E1"/>
    <w:rsid w:val="008130F9"/>
    <w:rsid w:val="008132E5"/>
    <w:rsid w:val="00813436"/>
    <w:rsid w:val="00813952"/>
    <w:rsid w:val="008146E5"/>
    <w:rsid w:val="00815273"/>
    <w:rsid w:val="00815659"/>
    <w:rsid w:val="008158D6"/>
    <w:rsid w:val="0081605E"/>
    <w:rsid w:val="008161F8"/>
    <w:rsid w:val="00816567"/>
    <w:rsid w:val="00817196"/>
    <w:rsid w:val="008175CF"/>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263"/>
    <w:rsid w:val="0085173C"/>
    <w:rsid w:val="00852C9F"/>
    <w:rsid w:val="00854A60"/>
    <w:rsid w:val="00854E86"/>
    <w:rsid w:val="00855072"/>
    <w:rsid w:val="008555BF"/>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5BB"/>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9B8"/>
    <w:rsid w:val="00891AA4"/>
    <w:rsid w:val="00892215"/>
    <w:rsid w:val="008926DE"/>
    <w:rsid w:val="00892722"/>
    <w:rsid w:val="008927D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8DA"/>
    <w:rsid w:val="008A2CE2"/>
    <w:rsid w:val="008A30AC"/>
    <w:rsid w:val="008A3282"/>
    <w:rsid w:val="008A4052"/>
    <w:rsid w:val="008A44B8"/>
    <w:rsid w:val="008A467D"/>
    <w:rsid w:val="008A4C42"/>
    <w:rsid w:val="008A5094"/>
    <w:rsid w:val="008A51A8"/>
    <w:rsid w:val="008A5206"/>
    <w:rsid w:val="008A54C7"/>
    <w:rsid w:val="008A61A8"/>
    <w:rsid w:val="008A639E"/>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6DFB"/>
    <w:rsid w:val="008C7352"/>
    <w:rsid w:val="008C7573"/>
    <w:rsid w:val="008D06CC"/>
    <w:rsid w:val="008D0A60"/>
    <w:rsid w:val="008D0C67"/>
    <w:rsid w:val="008D17F8"/>
    <w:rsid w:val="008D20EF"/>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BB2"/>
    <w:rsid w:val="008E3FB3"/>
    <w:rsid w:val="008E42B0"/>
    <w:rsid w:val="008E482B"/>
    <w:rsid w:val="008E4912"/>
    <w:rsid w:val="008E4CA5"/>
    <w:rsid w:val="008E53BA"/>
    <w:rsid w:val="008E5FD1"/>
    <w:rsid w:val="008E60DD"/>
    <w:rsid w:val="008E6312"/>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4AA5"/>
    <w:rsid w:val="009053AA"/>
    <w:rsid w:val="00906939"/>
    <w:rsid w:val="009069F6"/>
    <w:rsid w:val="009075DE"/>
    <w:rsid w:val="0091019E"/>
    <w:rsid w:val="00910B7D"/>
    <w:rsid w:val="00910D60"/>
    <w:rsid w:val="00910F8F"/>
    <w:rsid w:val="00911503"/>
    <w:rsid w:val="00911DFB"/>
    <w:rsid w:val="009124D3"/>
    <w:rsid w:val="00912FC7"/>
    <w:rsid w:val="009139D9"/>
    <w:rsid w:val="00914178"/>
    <w:rsid w:val="00914289"/>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A86"/>
    <w:rsid w:val="009245BB"/>
    <w:rsid w:val="00925110"/>
    <w:rsid w:val="00927868"/>
    <w:rsid w:val="009279D3"/>
    <w:rsid w:val="00927B3F"/>
    <w:rsid w:val="00930CCF"/>
    <w:rsid w:val="00930E68"/>
    <w:rsid w:val="00931148"/>
    <w:rsid w:val="0093117F"/>
    <w:rsid w:val="00931AFB"/>
    <w:rsid w:val="00931BD9"/>
    <w:rsid w:val="0093216B"/>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10"/>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3CB"/>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33E"/>
    <w:rsid w:val="009E54B2"/>
    <w:rsid w:val="009E55B1"/>
    <w:rsid w:val="009E5CF5"/>
    <w:rsid w:val="009E61F3"/>
    <w:rsid w:val="009E78E7"/>
    <w:rsid w:val="009E7AC7"/>
    <w:rsid w:val="009E7E2D"/>
    <w:rsid w:val="009F08F3"/>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5D6B"/>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2C3"/>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C1C"/>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2D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0CEC"/>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099"/>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0C3C"/>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824"/>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9D3"/>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07"/>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1DF2"/>
    <w:rsid w:val="00C12107"/>
    <w:rsid w:val="00C12978"/>
    <w:rsid w:val="00C1336E"/>
    <w:rsid w:val="00C1339F"/>
    <w:rsid w:val="00C13429"/>
    <w:rsid w:val="00C136B9"/>
    <w:rsid w:val="00C13C4B"/>
    <w:rsid w:val="00C14D4B"/>
    <w:rsid w:val="00C14F45"/>
    <w:rsid w:val="00C15005"/>
    <w:rsid w:val="00C153EB"/>
    <w:rsid w:val="00C154BB"/>
    <w:rsid w:val="00C156CD"/>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23C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0948"/>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6809"/>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A58"/>
    <w:rsid w:val="00C65C33"/>
    <w:rsid w:val="00C65CA3"/>
    <w:rsid w:val="00C65EFC"/>
    <w:rsid w:val="00C662E2"/>
    <w:rsid w:val="00C66E63"/>
    <w:rsid w:val="00C67803"/>
    <w:rsid w:val="00C67AE8"/>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17F"/>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937"/>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C79"/>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5B"/>
    <w:rsid w:val="00CD7877"/>
    <w:rsid w:val="00CD78AE"/>
    <w:rsid w:val="00CD7C39"/>
    <w:rsid w:val="00CE0424"/>
    <w:rsid w:val="00CE182B"/>
    <w:rsid w:val="00CE225F"/>
    <w:rsid w:val="00CE24E1"/>
    <w:rsid w:val="00CE2651"/>
    <w:rsid w:val="00CE2852"/>
    <w:rsid w:val="00CE2883"/>
    <w:rsid w:val="00CE2A8A"/>
    <w:rsid w:val="00CE30E7"/>
    <w:rsid w:val="00CE37DF"/>
    <w:rsid w:val="00CE54C6"/>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413"/>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558E"/>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5E69"/>
    <w:rsid w:val="00D86189"/>
    <w:rsid w:val="00D86B66"/>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1F34"/>
    <w:rsid w:val="00DC27CF"/>
    <w:rsid w:val="00DC2D36"/>
    <w:rsid w:val="00DC2D4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DBB"/>
    <w:rsid w:val="00DD72B0"/>
    <w:rsid w:val="00DD74A8"/>
    <w:rsid w:val="00DD75E2"/>
    <w:rsid w:val="00DD7A99"/>
    <w:rsid w:val="00DD7B56"/>
    <w:rsid w:val="00DD7DCF"/>
    <w:rsid w:val="00DE06D0"/>
    <w:rsid w:val="00DE0BE2"/>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4AB"/>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45F"/>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027"/>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AF7"/>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1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34E"/>
    <w:rsid w:val="00E96798"/>
    <w:rsid w:val="00E96F75"/>
    <w:rsid w:val="00E973BC"/>
    <w:rsid w:val="00E97574"/>
    <w:rsid w:val="00E97F7A"/>
    <w:rsid w:val="00EA06ED"/>
    <w:rsid w:val="00EA0934"/>
    <w:rsid w:val="00EA17BD"/>
    <w:rsid w:val="00EA1A85"/>
    <w:rsid w:val="00EA1CA1"/>
    <w:rsid w:val="00EA20DE"/>
    <w:rsid w:val="00EA26A9"/>
    <w:rsid w:val="00EA2CF1"/>
    <w:rsid w:val="00EA2D2E"/>
    <w:rsid w:val="00EA4483"/>
    <w:rsid w:val="00EA5A5B"/>
    <w:rsid w:val="00EA5AA7"/>
    <w:rsid w:val="00EA68A5"/>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51CD"/>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63B"/>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5D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69A"/>
    <w:rsid w:val="00F147C2"/>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37D"/>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6EAE"/>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8B8"/>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4F8F"/>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1BF9"/>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numbering" w:customStyle="1" w:styleId="CurrentList1">
    <w:name w:val="Current List1"/>
    <w:uiPriority w:val="99"/>
    <w:rsid w:val="0040227F"/>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4573</Words>
  <Characters>26071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2023-01-25T19:36:00Z</dcterms:created>
  <dcterms:modified xsi:type="dcterms:W3CDTF">2023-02-17T18:20:00Z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